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2296"/>
        <w:tblW w:w="9759" w:type="dxa"/>
        <w:tblLook w:val="04A0" w:firstRow="1" w:lastRow="0" w:firstColumn="1" w:lastColumn="0" w:noHBand="0" w:noVBand="1"/>
      </w:tblPr>
      <w:tblGrid>
        <w:gridCol w:w="2254"/>
        <w:gridCol w:w="4280"/>
        <w:gridCol w:w="1116"/>
        <w:gridCol w:w="2109"/>
      </w:tblGrid>
      <w:tr w:rsidR="00471ACD" w:rsidRPr="00945E8B" w14:paraId="3228F520" w14:textId="77777777" w:rsidTr="00A011B9">
        <w:trPr>
          <w:trHeight w:val="242"/>
        </w:trPr>
        <w:tc>
          <w:tcPr>
            <w:tcW w:w="2254" w:type="dxa"/>
          </w:tcPr>
          <w:p w14:paraId="75CA9EAF" w14:textId="1A271E85" w:rsidR="00471ACD" w:rsidRPr="00945E8B" w:rsidRDefault="00471ACD" w:rsidP="005D5DB7">
            <w:pPr>
              <w:ind w:left="720"/>
              <w:rPr>
                <w:rFonts w:asciiTheme="minorBidi" w:hAnsiTheme="minorBidi"/>
                <w:b/>
                <w:bCs/>
                <w:sz w:val="28"/>
              </w:rPr>
            </w:pPr>
            <w:r w:rsidRPr="00945E8B">
              <w:rPr>
                <w:rFonts w:asciiTheme="minorBidi" w:hAnsiTheme="minorBidi"/>
                <w:b/>
                <w:bCs/>
                <w:sz w:val="28"/>
                <w:cs/>
              </w:rPr>
              <w:t>ชื่อโครงการวิจัย</w:t>
            </w:r>
          </w:p>
        </w:tc>
        <w:tc>
          <w:tcPr>
            <w:tcW w:w="7505" w:type="dxa"/>
            <w:gridSpan w:val="3"/>
          </w:tcPr>
          <w:p w14:paraId="46CC997C" w14:textId="77777777" w:rsidR="00471ACD" w:rsidRPr="00945E8B" w:rsidRDefault="00471ACD" w:rsidP="00471ACD">
            <w:pPr>
              <w:jc w:val="thaiDistribute"/>
              <w:rPr>
                <w:rFonts w:asciiTheme="minorBidi" w:hAnsiTheme="minorBidi"/>
                <w:b/>
                <w:bCs/>
                <w:sz w:val="28"/>
              </w:rPr>
            </w:pPr>
          </w:p>
        </w:tc>
      </w:tr>
      <w:tr w:rsidR="00471ACD" w:rsidRPr="00945E8B" w14:paraId="05C656C7" w14:textId="77777777" w:rsidTr="0069575F">
        <w:trPr>
          <w:trHeight w:val="242"/>
        </w:trPr>
        <w:tc>
          <w:tcPr>
            <w:tcW w:w="2254" w:type="dxa"/>
          </w:tcPr>
          <w:p w14:paraId="664FE068" w14:textId="77A08137" w:rsidR="00471ACD" w:rsidRPr="00945E8B" w:rsidRDefault="00471ACD" w:rsidP="005D5DB7">
            <w:pPr>
              <w:ind w:left="720"/>
              <w:rPr>
                <w:rFonts w:asciiTheme="minorBidi" w:hAnsiTheme="minorBidi"/>
                <w:b/>
                <w:bCs/>
                <w:sz w:val="28"/>
                <w:cs/>
              </w:rPr>
            </w:pPr>
            <w:r w:rsidRPr="00945E8B">
              <w:rPr>
                <w:rFonts w:asciiTheme="minorBidi" w:hAnsiTheme="minorBidi"/>
                <w:b/>
                <w:bCs/>
                <w:sz w:val="28"/>
                <w:cs/>
              </w:rPr>
              <w:t>หัวหน้าโครงการ</w:t>
            </w:r>
          </w:p>
        </w:tc>
        <w:tc>
          <w:tcPr>
            <w:tcW w:w="7505" w:type="dxa"/>
            <w:gridSpan w:val="3"/>
          </w:tcPr>
          <w:p w14:paraId="4BA14AFB" w14:textId="77777777" w:rsidR="00471ACD" w:rsidRPr="00945E8B" w:rsidRDefault="00471ACD" w:rsidP="005D5DB7">
            <w:pPr>
              <w:jc w:val="center"/>
              <w:rPr>
                <w:rFonts w:asciiTheme="minorBidi" w:hAnsiTheme="minorBidi"/>
                <w:b/>
                <w:bCs/>
                <w:sz w:val="28"/>
              </w:rPr>
            </w:pPr>
          </w:p>
        </w:tc>
      </w:tr>
      <w:tr w:rsidR="00471ACD" w:rsidRPr="00945E8B" w14:paraId="7DE6560B" w14:textId="77777777" w:rsidTr="002B1C38">
        <w:trPr>
          <w:trHeight w:val="242"/>
        </w:trPr>
        <w:tc>
          <w:tcPr>
            <w:tcW w:w="2254" w:type="dxa"/>
          </w:tcPr>
          <w:p w14:paraId="6B7AB01B" w14:textId="5D72069E" w:rsidR="00471ACD" w:rsidRPr="00945E8B" w:rsidRDefault="00471ACD" w:rsidP="005D5DB7">
            <w:pPr>
              <w:ind w:left="720"/>
              <w:rPr>
                <w:rFonts w:asciiTheme="minorBidi" w:hAnsiTheme="minorBidi"/>
                <w:b/>
                <w:bCs/>
                <w:sz w:val="28"/>
                <w:cs/>
              </w:rPr>
            </w:pPr>
            <w:r w:rsidRPr="00945E8B">
              <w:rPr>
                <w:rFonts w:asciiTheme="minorBidi" w:hAnsiTheme="minorBidi"/>
                <w:b/>
                <w:bCs/>
                <w:sz w:val="28"/>
                <w:cs/>
              </w:rPr>
              <w:t>ภาควิขา หน่วยงาน</w:t>
            </w:r>
          </w:p>
        </w:tc>
        <w:tc>
          <w:tcPr>
            <w:tcW w:w="7505" w:type="dxa"/>
            <w:gridSpan w:val="3"/>
          </w:tcPr>
          <w:p w14:paraId="4A5D71DF" w14:textId="77777777" w:rsidR="00471ACD" w:rsidRPr="00945E8B" w:rsidRDefault="00471ACD" w:rsidP="005D5DB7">
            <w:pPr>
              <w:jc w:val="center"/>
              <w:rPr>
                <w:rFonts w:asciiTheme="minorBidi" w:hAnsiTheme="minorBidi"/>
                <w:b/>
                <w:bCs/>
                <w:sz w:val="28"/>
              </w:rPr>
            </w:pPr>
          </w:p>
        </w:tc>
      </w:tr>
      <w:tr w:rsidR="0030596D" w:rsidRPr="00945E8B" w14:paraId="1CA5D7E3" w14:textId="77777777" w:rsidTr="00471ACD">
        <w:trPr>
          <w:trHeight w:val="242"/>
        </w:trPr>
        <w:tc>
          <w:tcPr>
            <w:tcW w:w="2254" w:type="dxa"/>
          </w:tcPr>
          <w:p w14:paraId="252C21AF" w14:textId="77777777" w:rsidR="0030596D" w:rsidRPr="00945E8B" w:rsidRDefault="0030596D" w:rsidP="005D5DB7">
            <w:pPr>
              <w:ind w:left="720"/>
              <w:rPr>
                <w:rFonts w:asciiTheme="minorBidi" w:hAnsiTheme="minorBidi"/>
                <w:b/>
                <w:bCs/>
                <w:sz w:val="28"/>
              </w:rPr>
            </w:pPr>
            <w:r w:rsidRPr="00945E8B">
              <w:rPr>
                <w:rFonts w:asciiTheme="minorBidi" w:hAnsiTheme="minorBidi"/>
                <w:b/>
                <w:bCs/>
                <w:sz w:val="28"/>
              </w:rPr>
              <w:t>Topic</w:t>
            </w:r>
          </w:p>
        </w:tc>
        <w:tc>
          <w:tcPr>
            <w:tcW w:w="4280" w:type="dxa"/>
          </w:tcPr>
          <w:p w14:paraId="2914F72A" w14:textId="75F9868A" w:rsidR="0030596D" w:rsidRPr="00945E8B" w:rsidRDefault="0030596D" w:rsidP="0019258F">
            <w:pPr>
              <w:jc w:val="center"/>
              <w:rPr>
                <w:rFonts w:asciiTheme="minorBidi" w:hAnsiTheme="minorBidi"/>
                <w:b/>
                <w:bCs/>
                <w:sz w:val="28"/>
                <w:cs/>
              </w:rPr>
            </w:pPr>
            <w:r w:rsidRPr="00945E8B">
              <w:rPr>
                <w:rFonts w:asciiTheme="minorBidi" w:hAnsiTheme="minorBidi"/>
                <w:b/>
                <w:bCs/>
                <w:sz w:val="28"/>
              </w:rPr>
              <w:t>Essence</w:t>
            </w:r>
          </w:p>
        </w:tc>
        <w:tc>
          <w:tcPr>
            <w:tcW w:w="1116" w:type="dxa"/>
          </w:tcPr>
          <w:p w14:paraId="245ACFC4" w14:textId="1DE7DD88" w:rsidR="0030596D" w:rsidRPr="00945E8B" w:rsidRDefault="0030596D" w:rsidP="005D5DB7">
            <w:pPr>
              <w:rPr>
                <w:rFonts w:asciiTheme="minorBidi" w:hAnsiTheme="minorBidi"/>
                <w:b/>
                <w:bCs/>
                <w:sz w:val="28"/>
              </w:rPr>
            </w:pPr>
            <w:r w:rsidRPr="00945E8B">
              <w:rPr>
                <w:rFonts w:asciiTheme="minorBidi" w:hAnsiTheme="minorBidi"/>
                <w:b/>
                <w:bCs/>
                <w:sz w:val="28"/>
              </w:rPr>
              <w:t>Site Check</w:t>
            </w:r>
          </w:p>
        </w:tc>
        <w:tc>
          <w:tcPr>
            <w:tcW w:w="2109" w:type="dxa"/>
          </w:tcPr>
          <w:p w14:paraId="4051C957" w14:textId="25FEEE76" w:rsidR="0030596D" w:rsidRPr="00945E8B" w:rsidRDefault="0030596D" w:rsidP="005D5DB7">
            <w:pPr>
              <w:jc w:val="center"/>
              <w:rPr>
                <w:rFonts w:asciiTheme="minorBidi" w:hAnsiTheme="minorBidi"/>
                <w:b/>
                <w:bCs/>
                <w:sz w:val="28"/>
              </w:rPr>
            </w:pPr>
            <w:r w:rsidRPr="00945E8B">
              <w:rPr>
                <w:rFonts w:asciiTheme="minorBidi" w:hAnsiTheme="minorBidi"/>
                <w:b/>
                <w:bCs/>
                <w:sz w:val="28"/>
              </w:rPr>
              <w:t>Remark</w:t>
            </w:r>
          </w:p>
        </w:tc>
      </w:tr>
      <w:tr w:rsidR="00B01834" w:rsidRPr="00945E8B" w14:paraId="4F293441" w14:textId="77777777" w:rsidTr="00B01834">
        <w:trPr>
          <w:trHeight w:val="341"/>
        </w:trPr>
        <w:tc>
          <w:tcPr>
            <w:tcW w:w="9759" w:type="dxa"/>
            <w:gridSpan w:val="4"/>
          </w:tcPr>
          <w:p w14:paraId="53F3E872" w14:textId="1D13BD3E" w:rsidR="00B01834" w:rsidRPr="00471ACD" w:rsidRDefault="00B01834" w:rsidP="005D5DB7">
            <w:pPr>
              <w:rPr>
                <w:rFonts w:asciiTheme="minorBidi" w:hAnsiTheme="minorBidi"/>
                <w:b/>
                <w:bCs/>
                <w:sz w:val="28"/>
              </w:rPr>
            </w:pPr>
            <w:r w:rsidRPr="00471ACD">
              <w:rPr>
                <w:rFonts w:asciiTheme="minorBidi" w:hAnsiTheme="minorBidi"/>
                <w:b/>
                <w:bCs/>
                <w:sz w:val="28"/>
                <w:cs/>
                <w:lang w:val="en-GB"/>
              </w:rPr>
              <w:t xml:space="preserve">ข้อมูล </w:t>
            </w:r>
            <w:r w:rsidRPr="00471ACD">
              <w:rPr>
                <w:rFonts w:asciiTheme="minorBidi" w:hAnsiTheme="minorBidi"/>
                <w:b/>
                <w:bCs/>
                <w:sz w:val="28"/>
              </w:rPr>
              <w:t xml:space="preserve">Administrative </w:t>
            </w:r>
          </w:p>
        </w:tc>
      </w:tr>
      <w:tr w:rsidR="0030596D" w:rsidRPr="00945E8B" w14:paraId="14BF3BC2" w14:textId="77777777" w:rsidTr="00471ACD">
        <w:trPr>
          <w:trHeight w:val="932"/>
        </w:trPr>
        <w:tc>
          <w:tcPr>
            <w:tcW w:w="2254" w:type="dxa"/>
          </w:tcPr>
          <w:p w14:paraId="2157EBAB" w14:textId="1C246E20" w:rsidR="0030596D" w:rsidRPr="00945E8B" w:rsidRDefault="0030596D" w:rsidP="005D5DB7">
            <w:pPr>
              <w:pStyle w:val="ListParagraph"/>
              <w:numPr>
                <w:ilvl w:val="0"/>
                <w:numId w:val="3"/>
              </w:numPr>
              <w:rPr>
                <w:rFonts w:asciiTheme="minorBidi" w:hAnsiTheme="minorBidi"/>
                <w:sz w:val="28"/>
                <w:lang w:val="en-GB"/>
              </w:rPr>
            </w:pPr>
            <w:r w:rsidRPr="00945E8B">
              <w:rPr>
                <w:rFonts w:asciiTheme="minorBidi" w:hAnsiTheme="minorBidi"/>
                <w:sz w:val="28"/>
                <w:cs/>
                <w:lang w:val="en-GB"/>
              </w:rPr>
              <w:t xml:space="preserve">ผู้ลงนามในเอกสาร </w:t>
            </w:r>
          </w:p>
        </w:tc>
        <w:tc>
          <w:tcPr>
            <w:tcW w:w="4280" w:type="dxa"/>
          </w:tcPr>
          <w:p w14:paraId="69A5FA6E" w14:textId="796594D5" w:rsidR="0030596D" w:rsidRPr="00945E8B" w:rsidRDefault="0030596D" w:rsidP="005D5DB7">
            <w:pPr>
              <w:rPr>
                <w:rFonts w:asciiTheme="minorBidi" w:hAnsiTheme="minorBidi"/>
                <w:sz w:val="28"/>
              </w:rPr>
            </w:pPr>
            <w:r w:rsidRPr="00945E8B">
              <w:rPr>
                <w:rFonts w:asciiTheme="minorBidi" w:hAnsiTheme="minorBidi"/>
                <w:sz w:val="28"/>
                <w:cs/>
              </w:rPr>
              <w:t>คู่สัญญา</w:t>
            </w:r>
          </w:p>
          <w:p w14:paraId="490BAAC9" w14:textId="0A831B21" w:rsidR="007F6F30" w:rsidRPr="00945E8B" w:rsidRDefault="007F6F30" w:rsidP="005D5DB7">
            <w:pPr>
              <w:rPr>
                <w:rFonts w:asciiTheme="minorBidi" w:hAnsiTheme="minorBidi"/>
                <w:sz w:val="28"/>
              </w:rPr>
            </w:pPr>
            <w:r w:rsidRPr="00945E8B">
              <w:rPr>
                <w:rFonts w:asciiTheme="minorBidi" w:hAnsiTheme="minorBidi"/>
                <w:sz w:val="28"/>
                <w:cs/>
              </w:rPr>
              <w:t>สถาบัน</w:t>
            </w:r>
            <w:r w:rsidRPr="00945E8B">
              <w:rPr>
                <w:rFonts w:asciiTheme="minorBidi" w:hAnsiTheme="minorBidi"/>
                <w:sz w:val="28"/>
              </w:rPr>
              <w:t xml:space="preserve">: </w:t>
            </w:r>
          </w:p>
          <w:p w14:paraId="62B46900" w14:textId="3E2CFEB1" w:rsidR="007F6F30" w:rsidRPr="00945E8B" w:rsidRDefault="007F6F30" w:rsidP="005D5DB7">
            <w:pPr>
              <w:rPr>
                <w:rFonts w:asciiTheme="minorBidi" w:hAnsiTheme="minorBidi"/>
                <w:sz w:val="28"/>
              </w:rPr>
            </w:pPr>
          </w:p>
          <w:p w14:paraId="5F339009" w14:textId="084C73E5" w:rsidR="007F6F30" w:rsidRPr="00945E8B" w:rsidRDefault="007F6F30" w:rsidP="005D5DB7">
            <w:pPr>
              <w:rPr>
                <w:rFonts w:asciiTheme="minorBidi" w:hAnsiTheme="minorBidi"/>
                <w:sz w:val="28"/>
                <w:cs/>
              </w:rPr>
            </w:pPr>
            <w:r w:rsidRPr="00945E8B">
              <w:rPr>
                <w:rFonts w:asciiTheme="minorBidi" w:hAnsiTheme="minorBidi"/>
                <w:sz w:val="28"/>
                <w:cs/>
              </w:rPr>
              <w:t>ผู้ลงนาม</w:t>
            </w:r>
          </w:p>
          <w:p w14:paraId="22E35945" w14:textId="3E71788B" w:rsidR="0030596D" w:rsidRPr="00945E8B" w:rsidRDefault="0030596D" w:rsidP="0030596D">
            <w:pPr>
              <w:pStyle w:val="ListParagraph"/>
              <w:numPr>
                <w:ilvl w:val="0"/>
                <w:numId w:val="4"/>
              </w:numPr>
              <w:rPr>
                <w:rFonts w:asciiTheme="minorBidi" w:hAnsiTheme="minorBidi"/>
                <w:sz w:val="28"/>
              </w:rPr>
            </w:pPr>
            <w:r w:rsidRPr="00945E8B">
              <w:rPr>
                <w:rFonts w:asciiTheme="minorBidi" w:hAnsiTheme="minorBidi"/>
                <w:sz w:val="28"/>
                <w:cs/>
              </w:rPr>
              <w:t xml:space="preserve">คณบดี คณะแพทยศาสตร์ </w:t>
            </w:r>
          </w:p>
          <w:p w14:paraId="758AECB5" w14:textId="2E1BF096" w:rsidR="0030596D" w:rsidRPr="00945E8B" w:rsidRDefault="0030596D" w:rsidP="005D5DB7">
            <w:pPr>
              <w:rPr>
                <w:rFonts w:asciiTheme="minorBidi" w:hAnsiTheme="minorBidi"/>
                <w:sz w:val="28"/>
              </w:rPr>
            </w:pPr>
            <w:r w:rsidRPr="00945E8B">
              <w:rPr>
                <w:rFonts w:asciiTheme="minorBidi" w:hAnsiTheme="minorBidi"/>
                <w:sz w:val="28"/>
                <w:cs/>
              </w:rPr>
              <w:t>รศ นพ ฉันชาย สิทธิพันธ์</w:t>
            </w:r>
          </w:p>
          <w:p w14:paraId="00E98349" w14:textId="076F7987" w:rsidR="0030596D" w:rsidRPr="00945E8B" w:rsidRDefault="0030596D" w:rsidP="005D5DB7">
            <w:pPr>
              <w:rPr>
                <w:rFonts w:asciiTheme="minorBidi" w:hAnsiTheme="minorBidi"/>
                <w:sz w:val="28"/>
              </w:rPr>
            </w:pPr>
            <w:r w:rsidRPr="00945E8B">
              <w:rPr>
                <w:rFonts w:asciiTheme="minorBidi" w:hAnsiTheme="minorBidi"/>
                <w:sz w:val="28"/>
              </w:rPr>
              <w:t xml:space="preserve">Associate Professor </w:t>
            </w:r>
            <w:proofErr w:type="spellStart"/>
            <w:r w:rsidRPr="00945E8B">
              <w:rPr>
                <w:rFonts w:asciiTheme="minorBidi" w:hAnsiTheme="minorBidi"/>
                <w:sz w:val="28"/>
              </w:rPr>
              <w:t>Chanchai</w:t>
            </w:r>
            <w:proofErr w:type="spellEnd"/>
            <w:r w:rsidRPr="00945E8B">
              <w:rPr>
                <w:rFonts w:asciiTheme="minorBidi" w:hAnsiTheme="minorBidi"/>
                <w:sz w:val="28"/>
              </w:rPr>
              <w:t xml:space="preserve"> </w:t>
            </w:r>
            <w:proofErr w:type="spellStart"/>
            <w:r w:rsidRPr="00945E8B">
              <w:rPr>
                <w:rFonts w:asciiTheme="minorBidi" w:hAnsiTheme="minorBidi"/>
                <w:sz w:val="28"/>
              </w:rPr>
              <w:t>Sittiphant</w:t>
            </w:r>
            <w:proofErr w:type="spellEnd"/>
            <w:r w:rsidRPr="00945E8B">
              <w:rPr>
                <w:rFonts w:asciiTheme="minorBidi" w:hAnsiTheme="minorBidi"/>
                <w:sz w:val="28"/>
              </w:rPr>
              <w:t xml:space="preserve"> </w:t>
            </w:r>
          </w:p>
          <w:p w14:paraId="44F8CE8C" w14:textId="3C70194E" w:rsidR="007F6F30" w:rsidRPr="00945E8B" w:rsidRDefault="0030596D" w:rsidP="007F6F30">
            <w:pPr>
              <w:pStyle w:val="ListParagraph"/>
              <w:numPr>
                <w:ilvl w:val="0"/>
                <w:numId w:val="4"/>
              </w:numPr>
              <w:rPr>
                <w:rFonts w:asciiTheme="minorBidi" w:hAnsiTheme="minorBidi"/>
                <w:sz w:val="28"/>
              </w:rPr>
            </w:pPr>
            <w:r w:rsidRPr="00945E8B">
              <w:rPr>
                <w:rFonts w:asciiTheme="minorBidi" w:hAnsiTheme="minorBidi"/>
                <w:sz w:val="28"/>
                <w:cs/>
              </w:rPr>
              <w:t xml:space="preserve">หัวหน้าโครงการวิจัย </w:t>
            </w:r>
          </w:p>
        </w:tc>
        <w:tc>
          <w:tcPr>
            <w:tcW w:w="1116" w:type="dxa"/>
          </w:tcPr>
          <w:p w14:paraId="6FCBF461" w14:textId="77777777" w:rsidR="0030596D" w:rsidRPr="00945E8B" w:rsidRDefault="0030596D" w:rsidP="005D5DB7">
            <w:pPr>
              <w:rPr>
                <w:rFonts w:asciiTheme="minorBidi" w:hAnsiTheme="minorBidi"/>
                <w:sz w:val="28"/>
              </w:rPr>
            </w:pPr>
            <w:r w:rsidRPr="00945E8B">
              <w:rPr>
                <w:rFonts w:asciiTheme="minorBidi" w:hAnsiTheme="minorBidi"/>
                <w:sz w:val="28"/>
              </w:rPr>
              <w:sym w:font="Wingdings" w:char="F071"/>
            </w:r>
            <w:r w:rsidRPr="00945E8B">
              <w:rPr>
                <w:rFonts w:asciiTheme="minorBidi" w:hAnsiTheme="minorBidi"/>
                <w:sz w:val="28"/>
              </w:rPr>
              <w:t xml:space="preserve"> Yes    </w:t>
            </w:r>
            <w:r w:rsidRPr="00945E8B">
              <w:rPr>
                <w:rFonts w:asciiTheme="minorBidi" w:hAnsiTheme="minorBidi"/>
                <w:sz w:val="28"/>
              </w:rPr>
              <w:sym w:font="Wingdings" w:char="F071"/>
            </w:r>
            <w:r w:rsidRPr="00945E8B">
              <w:rPr>
                <w:rFonts w:asciiTheme="minorBidi" w:hAnsiTheme="minorBidi"/>
                <w:sz w:val="28"/>
              </w:rPr>
              <w:t xml:space="preserve"> No  </w:t>
            </w:r>
          </w:p>
          <w:p w14:paraId="02B30539" w14:textId="0419E0A6" w:rsidR="0030596D" w:rsidRPr="00945E8B" w:rsidRDefault="0030596D" w:rsidP="005D5DB7">
            <w:pPr>
              <w:rPr>
                <w:rFonts w:asciiTheme="minorBidi" w:hAnsiTheme="minorBidi"/>
                <w:sz w:val="28"/>
              </w:rPr>
            </w:pPr>
            <w:r w:rsidRPr="00945E8B">
              <w:rPr>
                <w:rFonts w:asciiTheme="minorBidi" w:hAnsiTheme="minorBidi"/>
                <w:sz w:val="28"/>
              </w:rPr>
              <w:sym w:font="Wingdings" w:char="F071"/>
            </w:r>
            <w:r w:rsidRPr="00945E8B">
              <w:rPr>
                <w:rFonts w:asciiTheme="minorBidi" w:hAnsiTheme="minorBidi"/>
                <w:sz w:val="28"/>
                <w:cs/>
              </w:rPr>
              <w:t xml:space="preserve"> </w:t>
            </w:r>
            <w:r w:rsidRPr="00945E8B">
              <w:rPr>
                <w:rFonts w:asciiTheme="minorBidi" w:hAnsiTheme="minorBidi"/>
                <w:sz w:val="28"/>
              </w:rPr>
              <w:t>NA</w:t>
            </w:r>
          </w:p>
        </w:tc>
        <w:tc>
          <w:tcPr>
            <w:tcW w:w="2109" w:type="dxa"/>
          </w:tcPr>
          <w:p w14:paraId="1F33793F" w14:textId="77777777" w:rsidR="0030596D" w:rsidRPr="00945E8B" w:rsidRDefault="0030596D" w:rsidP="005D5DB7">
            <w:pPr>
              <w:rPr>
                <w:rFonts w:asciiTheme="minorBidi" w:hAnsiTheme="minorBidi"/>
                <w:sz w:val="28"/>
              </w:rPr>
            </w:pPr>
          </w:p>
        </w:tc>
      </w:tr>
      <w:tr w:rsidR="00B01834" w:rsidRPr="00945E8B" w14:paraId="1516B520" w14:textId="77777777" w:rsidTr="00471ACD">
        <w:trPr>
          <w:trHeight w:val="1052"/>
        </w:trPr>
        <w:tc>
          <w:tcPr>
            <w:tcW w:w="2254" w:type="dxa"/>
          </w:tcPr>
          <w:p w14:paraId="6FA9EE89" w14:textId="19C30DDC" w:rsidR="00B01834" w:rsidRPr="00945E8B" w:rsidRDefault="00B01834" w:rsidP="005D5DB7">
            <w:pPr>
              <w:pStyle w:val="ListParagraph"/>
              <w:numPr>
                <w:ilvl w:val="0"/>
                <w:numId w:val="3"/>
              </w:numPr>
              <w:rPr>
                <w:rFonts w:asciiTheme="minorBidi" w:hAnsiTheme="minorBidi"/>
                <w:sz w:val="28"/>
                <w:lang w:val="en-GB"/>
              </w:rPr>
            </w:pPr>
            <w:r w:rsidRPr="00945E8B">
              <w:rPr>
                <w:rFonts w:asciiTheme="minorBidi" w:hAnsiTheme="minorBidi"/>
                <w:sz w:val="28"/>
                <w:cs/>
                <w:lang w:val="en-GB"/>
              </w:rPr>
              <w:t>การดำเนินการทางการเงิน</w:t>
            </w:r>
          </w:p>
        </w:tc>
        <w:tc>
          <w:tcPr>
            <w:tcW w:w="4280" w:type="dxa"/>
          </w:tcPr>
          <w:p w14:paraId="1C1015D3" w14:textId="36E2189C" w:rsidR="003C4807" w:rsidRPr="00945E8B" w:rsidRDefault="00AD0EA7" w:rsidP="003C4807">
            <w:pPr>
              <w:rPr>
                <w:rFonts w:asciiTheme="minorBidi" w:hAnsiTheme="minorBidi"/>
                <w:sz w:val="28"/>
              </w:rPr>
            </w:pPr>
            <w:r w:rsidRPr="00945E8B">
              <w:rPr>
                <w:rFonts w:asciiTheme="minorBidi" w:hAnsiTheme="minorBidi"/>
                <w:sz w:val="28"/>
              </w:rPr>
              <w:t xml:space="preserve">2.1 </w:t>
            </w:r>
            <w:r w:rsidR="00945E8B" w:rsidRPr="00945E8B">
              <w:rPr>
                <w:rFonts w:asciiTheme="minorBidi" w:hAnsiTheme="minorBidi" w:hint="cs"/>
                <w:sz w:val="28"/>
                <w:cs/>
              </w:rPr>
              <w:t xml:space="preserve">งบประมาณ </w:t>
            </w:r>
            <w:r w:rsidR="00945E8B" w:rsidRPr="00945E8B">
              <w:rPr>
                <w:rFonts w:asciiTheme="minorBidi" w:hAnsiTheme="minorBidi"/>
                <w:sz w:val="28"/>
              </w:rPr>
              <w:t>Account</w:t>
            </w:r>
            <w:r w:rsidR="003C4807" w:rsidRPr="00945E8B">
              <w:rPr>
                <w:rFonts w:asciiTheme="minorBidi" w:hAnsiTheme="minorBidi"/>
                <w:sz w:val="28"/>
              </w:rPr>
              <w:t xml:space="preserve"> Name: </w:t>
            </w:r>
            <w:r w:rsidR="003C4807" w:rsidRPr="00945E8B">
              <w:rPr>
                <w:rFonts w:asciiTheme="minorBidi" w:hAnsiTheme="minorBidi"/>
                <w:sz w:val="28"/>
                <w:cs/>
              </w:rPr>
              <w:t>คณะแพทยศาสตร์ จุฬาฯ(กองทุนเพื่อการวิจัยแหล่งทุนภายนอก)</w:t>
            </w:r>
          </w:p>
          <w:p w14:paraId="671DBF3D" w14:textId="3021FB85" w:rsidR="00B01834" w:rsidRPr="00945E8B" w:rsidRDefault="003C4807" w:rsidP="003C4807">
            <w:pPr>
              <w:rPr>
                <w:rFonts w:asciiTheme="minorBidi" w:hAnsiTheme="minorBidi"/>
                <w:sz w:val="28"/>
              </w:rPr>
            </w:pPr>
            <w:r w:rsidRPr="00945E8B">
              <w:rPr>
                <w:rFonts w:asciiTheme="minorBidi" w:hAnsiTheme="minorBidi"/>
                <w:sz w:val="28"/>
              </w:rPr>
              <w:t>Account No.: 408-237709-5</w:t>
            </w:r>
          </w:p>
          <w:p w14:paraId="2782DBFA" w14:textId="77777777" w:rsidR="00B01834" w:rsidRPr="00945E8B" w:rsidRDefault="00B01834" w:rsidP="005D5DB7">
            <w:pPr>
              <w:rPr>
                <w:rFonts w:asciiTheme="minorBidi" w:hAnsiTheme="minorBidi"/>
                <w:sz w:val="28"/>
              </w:rPr>
            </w:pPr>
          </w:p>
          <w:p w14:paraId="28B1A689" w14:textId="47E78FA1" w:rsidR="00B01834" w:rsidRPr="00945E8B" w:rsidRDefault="00AD0EA7" w:rsidP="005D5DB7">
            <w:pPr>
              <w:rPr>
                <w:rFonts w:asciiTheme="minorBidi" w:hAnsiTheme="minorBidi"/>
                <w:sz w:val="28"/>
                <w:cs/>
              </w:rPr>
            </w:pPr>
            <w:r w:rsidRPr="00945E8B">
              <w:rPr>
                <w:rFonts w:asciiTheme="minorBidi" w:hAnsiTheme="minorBidi"/>
                <w:sz w:val="28"/>
              </w:rPr>
              <w:t xml:space="preserve">2.2 </w:t>
            </w:r>
            <w:r w:rsidR="00B01834" w:rsidRPr="00945E8B">
              <w:rPr>
                <w:rFonts w:asciiTheme="minorBidi" w:hAnsiTheme="minorBidi"/>
                <w:sz w:val="28"/>
              </w:rPr>
              <w:t xml:space="preserve">Overhead 20% </w:t>
            </w:r>
            <w:r w:rsidRPr="00945E8B">
              <w:rPr>
                <w:rFonts w:asciiTheme="minorBidi" w:hAnsiTheme="minorBidi"/>
                <w:sz w:val="28"/>
                <w:cs/>
              </w:rPr>
              <w:t>หรือ ตามที่ทางแหล่งทุนวิจั</w:t>
            </w:r>
            <w:r w:rsidR="00D00BC9">
              <w:rPr>
                <w:rFonts w:asciiTheme="minorBidi" w:hAnsiTheme="minorBidi" w:hint="cs"/>
                <w:sz w:val="28"/>
                <w:cs/>
              </w:rPr>
              <w:t>ย</w:t>
            </w:r>
            <w:r w:rsidRPr="00945E8B">
              <w:rPr>
                <w:rFonts w:asciiTheme="minorBidi" w:hAnsiTheme="minorBidi"/>
                <w:sz w:val="28"/>
                <w:cs/>
              </w:rPr>
              <w:t>ระบุ</w:t>
            </w:r>
            <w:r w:rsidR="003C4807" w:rsidRPr="00945E8B">
              <w:rPr>
                <w:rFonts w:asciiTheme="minorBidi" w:hAnsiTheme="minorBidi"/>
                <w:sz w:val="28"/>
              </w:rPr>
              <w:t xml:space="preserve"> </w:t>
            </w:r>
            <w:r w:rsidR="003C4807" w:rsidRPr="00945E8B">
              <w:rPr>
                <w:rFonts w:asciiTheme="minorBidi" w:hAnsiTheme="minorBidi"/>
                <w:sz w:val="28"/>
                <w:cs/>
              </w:rPr>
              <w:t>พร้อมเหตุผล</w:t>
            </w:r>
          </w:p>
          <w:p w14:paraId="063FED1F" w14:textId="772E3F8F" w:rsidR="00AD0EA7" w:rsidRPr="00945E8B" w:rsidRDefault="00AD0EA7" w:rsidP="005D5DB7">
            <w:pPr>
              <w:rPr>
                <w:rFonts w:asciiTheme="minorBidi" w:hAnsiTheme="minorBidi"/>
                <w:sz w:val="28"/>
              </w:rPr>
            </w:pPr>
            <w:r w:rsidRPr="00945E8B">
              <w:rPr>
                <w:rFonts w:asciiTheme="minorBidi" w:hAnsiTheme="minorBidi"/>
                <w:sz w:val="28"/>
              </w:rPr>
              <w:t xml:space="preserve">2.4 </w:t>
            </w:r>
            <w:r w:rsidR="00B01834" w:rsidRPr="00945E8B">
              <w:rPr>
                <w:rFonts w:asciiTheme="minorBidi" w:hAnsiTheme="minorBidi"/>
                <w:sz w:val="28"/>
                <w:cs/>
              </w:rPr>
              <w:t xml:space="preserve">การเบิกงบประมาณ </w:t>
            </w:r>
            <w:r w:rsidR="00B01834" w:rsidRPr="00945E8B">
              <w:rPr>
                <w:rFonts w:asciiTheme="minorBidi" w:hAnsiTheme="minorBidi"/>
                <w:sz w:val="28"/>
              </w:rPr>
              <w:t>advance payment</w:t>
            </w:r>
            <w:r w:rsidRPr="00945E8B">
              <w:rPr>
                <w:rFonts w:asciiTheme="minorBidi" w:hAnsiTheme="minorBidi"/>
                <w:sz w:val="28"/>
              </w:rPr>
              <w:t xml:space="preserve"> </w:t>
            </w:r>
            <w:r w:rsidRPr="00945E8B">
              <w:rPr>
                <w:rFonts w:asciiTheme="minorBidi" w:hAnsiTheme="minorBidi"/>
                <w:sz w:val="28"/>
                <w:cs/>
              </w:rPr>
              <w:t xml:space="preserve">ควรมีการระบุให้ชัดเจน เพื่อครอบคลุม </w:t>
            </w:r>
            <w:r w:rsidRPr="00945E8B">
              <w:rPr>
                <w:rFonts w:asciiTheme="minorBidi" w:hAnsiTheme="minorBidi"/>
                <w:sz w:val="28"/>
              </w:rPr>
              <w:t xml:space="preserve">startup process </w:t>
            </w:r>
          </w:p>
          <w:p w14:paraId="27BAC020" w14:textId="77777777" w:rsidR="00AD0EA7" w:rsidRPr="00945E8B" w:rsidRDefault="00AD0EA7" w:rsidP="003C4807">
            <w:pPr>
              <w:rPr>
                <w:rFonts w:asciiTheme="minorBidi" w:hAnsiTheme="minorBidi"/>
                <w:sz w:val="28"/>
              </w:rPr>
            </w:pPr>
            <w:r w:rsidRPr="00945E8B">
              <w:rPr>
                <w:rFonts w:asciiTheme="minorBidi" w:hAnsiTheme="minorBidi"/>
                <w:sz w:val="28"/>
                <w:cs/>
              </w:rPr>
              <w:t xml:space="preserve">และ </w:t>
            </w:r>
            <w:r w:rsidR="003C4807" w:rsidRPr="00945E8B">
              <w:rPr>
                <w:rFonts w:asciiTheme="minorBidi" w:hAnsiTheme="minorBidi"/>
                <w:sz w:val="28"/>
                <w:cs/>
              </w:rPr>
              <w:t xml:space="preserve">การดำเนินการในระยะเริ่มต้น </w:t>
            </w:r>
          </w:p>
          <w:p w14:paraId="2067F5F7" w14:textId="4F53D115" w:rsidR="003C4807" w:rsidRPr="00945E8B" w:rsidRDefault="003C4807" w:rsidP="003C4807">
            <w:pPr>
              <w:pStyle w:val="ListParagraph"/>
              <w:numPr>
                <w:ilvl w:val="1"/>
                <w:numId w:val="3"/>
              </w:numPr>
              <w:rPr>
                <w:rFonts w:asciiTheme="minorBidi" w:hAnsiTheme="minorBidi"/>
                <w:sz w:val="28"/>
              </w:rPr>
            </w:pPr>
            <w:r w:rsidRPr="00945E8B">
              <w:rPr>
                <w:rFonts w:asciiTheme="minorBidi" w:hAnsiTheme="minorBidi"/>
                <w:sz w:val="28"/>
                <w:cs/>
              </w:rPr>
              <w:t>หมวดงบประมาณ</w:t>
            </w:r>
            <w:r w:rsidRPr="00945E8B">
              <w:rPr>
                <w:rFonts w:asciiTheme="minorBidi" w:hAnsiTheme="minorBidi"/>
                <w:sz w:val="28"/>
              </w:rPr>
              <w:t xml:space="preserve"> </w:t>
            </w:r>
            <w:r w:rsidRPr="00945E8B">
              <w:rPr>
                <w:rFonts w:asciiTheme="minorBidi" w:hAnsiTheme="minorBidi"/>
                <w:sz w:val="28"/>
                <w:cs/>
              </w:rPr>
              <w:t>ที่ควรพิจารณาให้ครบ</w:t>
            </w:r>
          </w:p>
          <w:p w14:paraId="4A2FD028" w14:textId="77777777" w:rsidR="003C4807" w:rsidRPr="00945E8B" w:rsidRDefault="003C4807" w:rsidP="003C4807">
            <w:pPr>
              <w:rPr>
                <w:rFonts w:asciiTheme="minorBidi" w:hAnsiTheme="minorBidi"/>
                <w:sz w:val="28"/>
              </w:rPr>
            </w:pPr>
            <w:r w:rsidRPr="00945E8B">
              <w:rPr>
                <w:rFonts w:asciiTheme="minorBidi" w:hAnsiTheme="minorBidi"/>
                <w:sz w:val="28"/>
              </w:rPr>
              <w:t xml:space="preserve">1.Startup fee </w:t>
            </w:r>
          </w:p>
          <w:p w14:paraId="275173C3" w14:textId="77777777" w:rsidR="003C4807" w:rsidRPr="00945E8B" w:rsidRDefault="003C4807" w:rsidP="003C4807">
            <w:pPr>
              <w:rPr>
                <w:rFonts w:asciiTheme="minorBidi" w:hAnsiTheme="minorBidi"/>
                <w:sz w:val="28"/>
              </w:rPr>
            </w:pPr>
            <w:r w:rsidRPr="00945E8B">
              <w:rPr>
                <w:rFonts w:asciiTheme="minorBidi" w:hAnsiTheme="minorBidi"/>
                <w:sz w:val="28"/>
              </w:rPr>
              <w:t>2. Investigational product storage</w:t>
            </w:r>
          </w:p>
          <w:p w14:paraId="7AD2C286" w14:textId="77777777" w:rsidR="003C4807" w:rsidRPr="00945E8B" w:rsidRDefault="003C4807" w:rsidP="003C4807">
            <w:pPr>
              <w:rPr>
                <w:rFonts w:asciiTheme="minorBidi" w:hAnsiTheme="minorBidi"/>
                <w:sz w:val="28"/>
              </w:rPr>
            </w:pPr>
            <w:r w:rsidRPr="00945E8B">
              <w:rPr>
                <w:rFonts w:asciiTheme="minorBidi" w:hAnsiTheme="minorBidi"/>
                <w:sz w:val="28"/>
              </w:rPr>
              <w:t>3.Speciment storage</w:t>
            </w:r>
          </w:p>
          <w:p w14:paraId="027D81D9" w14:textId="77777777" w:rsidR="003C4807" w:rsidRPr="00945E8B" w:rsidRDefault="003C4807" w:rsidP="003C4807">
            <w:pPr>
              <w:rPr>
                <w:rFonts w:asciiTheme="minorBidi" w:hAnsiTheme="minorBidi"/>
                <w:sz w:val="28"/>
              </w:rPr>
            </w:pPr>
            <w:r w:rsidRPr="00945E8B">
              <w:rPr>
                <w:rFonts w:asciiTheme="minorBidi" w:hAnsiTheme="minorBidi"/>
                <w:sz w:val="28"/>
              </w:rPr>
              <w:t>4.Project Management</w:t>
            </w:r>
          </w:p>
          <w:p w14:paraId="23EB1C5A" w14:textId="77777777" w:rsidR="003C4807" w:rsidRPr="00945E8B" w:rsidRDefault="003C4807" w:rsidP="003C4807">
            <w:pPr>
              <w:rPr>
                <w:rFonts w:asciiTheme="minorBidi" w:hAnsiTheme="minorBidi"/>
                <w:sz w:val="28"/>
              </w:rPr>
            </w:pPr>
            <w:r w:rsidRPr="00945E8B">
              <w:rPr>
                <w:rFonts w:asciiTheme="minorBidi" w:hAnsiTheme="minorBidi"/>
                <w:sz w:val="28"/>
              </w:rPr>
              <w:t>5. Document storage</w:t>
            </w:r>
          </w:p>
          <w:p w14:paraId="6530ECE3" w14:textId="296FFEAB" w:rsidR="003C4807" w:rsidRPr="00945E8B" w:rsidRDefault="003C4807" w:rsidP="003C4807">
            <w:pPr>
              <w:rPr>
                <w:rFonts w:asciiTheme="minorBidi" w:hAnsiTheme="minorBidi"/>
                <w:sz w:val="28"/>
                <w:cs/>
              </w:rPr>
            </w:pPr>
            <w:r w:rsidRPr="00945E8B">
              <w:rPr>
                <w:rFonts w:asciiTheme="minorBidi" w:hAnsiTheme="minorBidi"/>
                <w:sz w:val="28"/>
              </w:rPr>
              <w:t>(</w:t>
            </w:r>
            <w:r w:rsidR="00945E8B" w:rsidRPr="00945E8B">
              <w:rPr>
                <w:rFonts w:asciiTheme="minorBidi" w:hAnsiTheme="minorBidi"/>
                <w:sz w:val="28"/>
              </w:rPr>
              <w:t>Including</w:t>
            </w:r>
            <w:r w:rsidRPr="00945E8B">
              <w:rPr>
                <w:rFonts w:asciiTheme="minorBidi" w:hAnsiTheme="minorBidi"/>
                <w:sz w:val="28"/>
              </w:rPr>
              <w:t xml:space="preserve"> </w:t>
            </w:r>
            <w:r w:rsidR="00945E8B" w:rsidRPr="00945E8B">
              <w:rPr>
                <w:rFonts w:asciiTheme="minorBidi" w:hAnsiTheme="minorBidi"/>
                <w:sz w:val="28"/>
              </w:rPr>
              <w:t>long-term</w:t>
            </w:r>
            <w:r w:rsidRPr="00945E8B">
              <w:rPr>
                <w:rFonts w:asciiTheme="minorBidi" w:hAnsiTheme="minorBidi"/>
                <w:sz w:val="28"/>
              </w:rPr>
              <w:t xml:space="preserve"> document storage as required by sponsor range from 5-25 years)</w:t>
            </w:r>
          </w:p>
        </w:tc>
        <w:tc>
          <w:tcPr>
            <w:tcW w:w="1116" w:type="dxa"/>
          </w:tcPr>
          <w:p w14:paraId="2AA25C76" w14:textId="77777777" w:rsidR="00FA671C" w:rsidRPr="00945E8B" w:rsidRDefault="00FA671C" w:rsidP="00FA671C">
            <w:pPr>
              <w:rPr>
                <w:rFonts w:asciiTheme="minorBidi" w:hAnsiTheme="minorBidi"/>
                <w:sz w:val="28"/>
              </w:rPr>
            </w:pPr>
            <w:r w:rsidRPr="00945E8B">
              <w:rPr>
                <w:rFonts w:asciiTheme="minorBidi" w:hAnsiTheme="minorBidi"/>
                <w:sz w:val="28"/>
              </w:rPr>
              <w:sym w:font="Wingdings" w:char="F071"/>
            </w:r>
            <w:r w:rsidRPr="00945E8B">
              <w:rPr>
                <w:rFonts w:asciiTheme="minorBidi" w:hAnsiTheme="minorBidi"/>
                <w:sz w:val="28"/>
              </w:rPr>
              <w:t xml:space="preserve"> Yes    </w:t>
            </w:r>
            <w:r w:rsidRPr="00945E8B">
              <w:rPr>
                <w:rFonts w:asciiTheme="minorBidi" w:hAnsiTheme="minorBidi"/>
                <w:sz w:val="28"/>
              </w:rPr>
              <w:sym w:font="Wingdings" w:char="F071"/>
            </w:r>
            <w:r w:rsidRPr="00945E8B">
              <w:rPr>
                <w:rFonts w:asciiTheme="minorBidi" w:hAnsiTheme="minorBidi"/>
                <w:sz w:val="28"/>
              </w:rPr>
              <w:t xml:space="preserve"> No  </w:t>
            </w:r>
          </w:p>
          <w:p w14:paraId="20FCA8B1" w14:textId="31C1DE87" w:rsidR="00B01834" w:rsidRPr="00945E8B" w:rsidRDefault="00FA671C" w:rsidP="00FA671C">
            <w:pPr>
              <w:rPr>
                <w:rFonts w:asciiTheme="minorBidi" w:hAnsiTheme="minorBidi"/>
                <w:sz w:val="28"/>
              </w:rPr>
            </w:pPr>
            <w:r w:rsidRPr="00945E8B">
              <w:rPr>
                <w:rFonts w:asciiTheme="minorBidi" w:hAnsiTheme="minorBidi"/>
                <w:sz w:val="28"/>
              </w:rPr>
              <w:sym w:font="Wingdings" w:char="F071"/>
            </w:r>
            <w:r w:rsidRPr="00945E8B">
              <w:rPr>
                <w:rFonts w:asciiTheme="minorBidi" w:hAnsiTheme="minorBidi"/>
                <w:sz w:val="28"/>
                <w:cs/>
              </w:rPr>
              <w:t xml:space="preserve"> </w:t>
            </w:r>
            <w:r w:rsidRPr="00945E8B">
              <w:rPr>
                <w:rFonts w:asciiTheme="minorBidi" w:hAnsiTheme="minorBidi"/>
                <w:sz w:val="28"/>
              </w:rPr>
              <w:t>NA</w:t>
            </w:r>
          </w:p>
        </w:tc>
        <w:tc>
          <w:tcPr>
            <w:tcW w:w="2109" w:type="dxa"/>
          </w:tcPr>
          <w:p w14:paraId="17E05B2E" w14:textId="77777777" w:rsidR="00B01834" w:rsidRPr="00945E8B" w:rsidRDefault="00B01834" w:rsidP="005D5DB7">
            <w:pPr>
              <w:rPr>
                <w:rFonts w:asciiTheme="minorBidi" w:hAnsiTheme="minorBidi"/>
                <w:sz w:val="28"/>
              </w:rPr>
            </w:pPr>
          </w:p>
        </w:tc>
      </w:tr>
      <w:tr w:rsidR="007F6F30" w:rsidRPr="00945E8B" w14:paraId="0ECAE69E" w14:textId="77777777" w:rsidTr="00471ACD">
        <w:trPr>
          <w:trHeight w:val="1052"/>
        </w:trPr>
        <w:tc>
          <w:tcPr>
            <w:tcW w:w="2254" w:type="dxa"/>
          </w:tcPr>
          <w:p w14:paraId="7F8EDFFA" w14:textId="15645537" w:rsidR="007F6F30" w:rsidRPr="00945E8B" w:rsidRDefault="003C4807" w:rsidP="007F6F30">
            <w:pPr>
              <w:pStyle w:val="ListParagraph"/>
              <w:numPr>
                <w:ilvl w:val="0"/>
                <w:numId w:val="3"/>
              </w:numPr>
              <w:rPr>
                <w:rFonts w:asciiTheme="minorBidi" w:hAnsiTheme="minorBidi"/>
                <w:sz w:val="28"/>
                <w:lang w:val="en-GB"/>
              </w:rPr>
            </w:pPr>
            <w:r w:rsidRPr="00945E8B">
              <w:rPr>
                <w:rFonts w:asciiTheme="minorBidi" w:hAnsiTheme="minorBidi"/>
                <w:sz w:val="28"/>
                <w:cs/>
                <w:lang w:val="en-GB"/>
              </w:rPr>
              <w:lastRenderedPageBreak/>
              <w:t>ประกันสุขภาพกรณีมีการเจ็บป่วยอันเนื่องจากการเข้าร่วมโครงการวิจัย</w:t>
            </w:r>
          </w:p>
        </w:tc>
        <w:tc>
          <w:tcPr>
            <w:tcW w:w="4280" w:type="dxa"/>
          </w:tcPr>
          <w:p w14:paraId="27337F92" w14:textId="715C7A95" w:rsidR="007F6F30" w:rsidRPr="00945E8B" w:rsidRDefault="007F6F30" w:rsidP="007F6F30">
            <w:pPr>
              <w:rPr>
                <w:rFonts w:asciiTheme="minorBidi" w:hAnsiTheme="minorBidi"/>
                <w:sz w:val="28"/>
              </w:rPr>
            </w:pPr>
            <w:r w:rsidRPr="00945E8B">
              <w:rPr>
                <w:rFonts w:asciiTheme="minorBidi" w:hAnsiTheme="minorBidi"/>
                <w:sz w:val="28"/>
                <w:cs/>
                <w:lang w:val="en-GB"/>
              </w:rPr>
              <w:t xml:space="preserve">กรณีการศึกษาวิจัยทางคลินิกที่มีการทดลอง </w:t>
            </w:r>
            <w:r w:rsidRPr="00945E8B">
              <w:rPr>
                <w:rFonts w:asciiTheme="minorBidi" w:hAnsiTheme="minorBidi"/>
                <w:sz w:val="28"/>
                <w:lang w:val="en-GB"/>
              </w:rPr>
              <w:t>-</w:t>
            </w:r>
            <w:r w:rsidRPr="00945E8B">
              <w:rPr>
                <w:rFonts w:asciiTheme="minorBidi" w:hAnsiTheme="minorBidi"/>
                <w:sz w:val="28"/>
                <w:cs/>
                <w:lang w:val="en-GB"/>
              </w:rPr>
              <w:t xml:space="preserve">ขอให้มีประกันสุขภาพ </w:t>
            </w:r>
            <w:r w:rsidRPr="00945E8B">
              <w:rPr>
                <w:rFonts w:asciiTheme="minorBidi" w:hAnsiTheme="minorBidi"/>
                <w:sz w:val="28"/>
              </w:rPr>
              <w:t>(</w:t>
            </w:r>
            <w:r w:rsidRPr="00945E8B">
              <w:rPr>
                <w:rFonts w:asciiTheme="minorBidi" w:hAnsiTheme="minorBidi"/>
                <w:sz w:val="28"/>
                <w:lang w:val="en-GB"/>
              </w:rPr>
              <w:t xml:space="preserve">insurance for the Trial Subjects) </w:t>
            </w:r>
          </w:p>
        </w:tc>
        <w:tc>
          <w:tcPr>
            <w:tcW w:w="1116" w:type="dxa"/>
          </w:tcPr>
          <w:p w14:paraId="03D7903C" w14:textId="77777777" w:rsidR="007F6F30" w:rsidRPr="00945E8B" w:rsidRDefault="007F6F30" w:rsidP="007F6F30">
            <w:pPr>
              <w:rPr>
                <w:rFonts w:asciiTheme="minorBidi" w:hAnsiTheme="minorBidi"/>
                <w:sz w:val="28"/>
              </w:rPr>
            </w:pPr>
            <w:r w:rsidRPr="00945E8B">
              <w:rPr>
                <w:rFonts w:asciiTheme="minorBidi" w:hAnsiTheme="minorBidi"/>
                <w:sz w:val="28"/>
              </w:rPr>
              <w:sym w:font="Wingdings" w:char="F071"/>
            </w:r>
            <w:r w:rsidRPr="00945E8B">
              <w:rPr>
                <w:rFonts w:asciiTheme="minorBidi" w:hAnsiTheme="minorBidi"/>
                <w:sz w:val="28"/>
              </w:rPr>
              <w:t xml:space="preserve"> Yes    </w:t>
            </w:r>
            <w:r w:rsidRPr="00945E8B">
              <w:rPr>
                <w:rFonts w:asciiTheme="minorBidi" w:hAnsiTheme="minorBidi"/>
                <w:sz w:val="28"/>
              </w:rPr>
              <w:sym w:font="Wingdings" w:char="F071"/>
            </w:r>
            <w:r w:rsidRPr="00945E8B">
              <w:rPr>
                <w:rFonts w:asciiTheme="minorBidi" w:hAnsiTheme="minorBidi"/>
                <w:sz w:val="28"/>
              </w:rPr>
              <w:t xml:space="preserve"> No  </w:t>
            </w:r>
          </w:p>
          <w:p w14:paraId="7DB1C05A" w14:textId="7FC4F116" w:rsidR="007F6F30" w:rsidRPr="00945E8B" w:rsidRDefault="007F6F30" w:rsidP="007F6F30">
            <w:pPr>
              <w:rPr>
                <w:rFonts w:asciiTheme="minorBidi" w:hAnsiTheme="minorBidi"/>
                <w:sz w:val="28"/>
              </w:rPr>
            </w:pPr>
            <w:r w:rsidRPr="00945E8B">
              <w:rPr>
                <w:rFonts w:asciiTheme="minorBidi" w:hAnsiTheme="minorBidi"/>
                <w:sz w:val="28"/>
              </w:rPr>
              <w:sym w:font="Wingdings" w:char="F071"/>
            </w:r>
            <w:r w:rsidRPr="00945E8B">
              <w:rPr>
                <w:rFonts w:asciiTheme="minorBidi" w:hAnsiTheme="minorBidi"/>
                <w:sz w:val="28"/>
                <w:cs/>
              </w:rPr>
              <w:t xml:space="preserve"> </w:t>
            </w:r>
            <w:r w:rsidRPr="00945E8B">
              <w:rPr>
                <w:rFonts w:asciiTheme="minorBidi" w:hAnsiTheme="minorBidi"/>
                <w:sz w:val="28"/>
              </w:rPr>
              <w:t>NA</w:t>
            </w:r>
          </w:p>
        </w:tc>
        <w:tc>
          <w:tcPr>
            <w:tcW w:w="2109" w:type="dxa"/>
          </w:tcPr>
          <w:p w14:paraId="272D455E" w14:textId="77777777" w:rsidR="007F6F30" w:rsidRPr="00945E8B" w:rsidRDefault="007F6F30" w:rsidP="007F6F30">
            <w:pPr>
              <w:rPr>
                <w:rFonts w:asciiTheme="minorBidi" w:hAnsiTheme="minorBidi"/>
                <w:sz w:val="28"/>
              </w:rPr>
            </w:pPr>
          </w:p>
        </w:tc>
      </w:tr>
      <w:tr w:rsidR="00AD0EA7" w:rsidRPr="00945E8B" w14:paraId="580A8C5F" w14:textId="77777777" w:rsidTr="00471ACD">
        <w:trPr>
          <w:trHeight w:val="1052"/>
        </w:trPr>
        <w:tc>
          <w:tcPr>
            <w:tcW w:w="2254" w:type="dxa"/>
          </w:tcPr>
          <w:p w14:paraId="14191FDC" w14:textId="77777777" w:rsidR="00AD0EA7" w:rsidRPr="00945E8B" w:rsidRDefault="00AD0EA7" w:rsidP="00AD0EA7">
            <w:pPr>
              <w:pStyle w:val="ListParagraph"/>
              <w:numPr>
                <w:ilvl w:val="0"/>
                <w:numId w:val="3"/>
              </w:numPr>
              <w:rPr>
                <w:rFonts w:asciiTheme="minorBidi" w:hAnsiTheme="minorBidi"/>
                <w:sz w:val="28"/>
              </w:rPr>
            </w:pPr>
            <w:r w:rsidRPr="00945E8B">
              <w:rPr>
                <w:rFonts w:asciiTheme="minorBidi" w:hAnsiTheme="minorBidi"/>
                <w:sz w:val="28"/>
                <w:cs/>
                <w:lang w:val="en-GB"/>
              </w:rPr>
              <w:t>ครุภัณฑ์</w:t>
            </w:r>
          </w:p>
          <w:p w14:paraId="12A113FD" w14:textId="6F962BA3" w:rsidR="00AD0EA7" w:rsidRPr="00471ACD" w:rsidRDefault="00AD0EA7" w:rsidP="00AD0EA7">
            <w:pPr>
              <w:pStyle w:val="ListParagraph"/>
              <w:ind w:left="360"/>
              <w:rPr>
                <w:rFonts w:asciiTheme="minorBidi" w:hAnsiTheme="minorBidi"/>
                <w:sz w:val="28"/>
              </w:rPr>
            </w:pPr>
            <w:r w:rsidRPr="00945E8B">
              <w:rPr>
                <w:rFonts w:asciiTheme="minorBidi" w:hAnsiTheme="minorBidi"/>
                <w:sz w:val="28"/>
              </w:rPr>
              <w:t>(</w:t>
            </w:r>
            <w:r w:rsidR="00945E8B" w:rsidRPr="00945E8B">
              <w:rPr>
                <w:rFonts w:asciiTheme="minorBidi" w:hAnsiTheme="minorBidi"/>
                <w:sz w:val="28"/>
              </w:rPr>
              <w:t>Provided</w:t>
            </w:r>
            <w:r w:rsidRPr="00945E8B">
              <w:rPr>
                <w:rFonts w:asciiTheme="minorBidi" w:hAnsiTheme="minorBidi"/>
                <w:sz w:val="28"/>
              </w:rPr>
              <w:t xml:space="preserve"> by Sponsor)</w:t>
            </w:r>
          </w:p>
        </w:tc>
        <w:tc>
          <w:tcPr>
            <w:tcW w:w="4280" w:type="dxa"/>
          </w:tcPr>
          <w:p w14:paraId="5E4F60E7" w14:textId="77777777" w:rsidR="00DE324D" w:rsidRPr="00945E8B" w:rsidRDefault="00AD0EA7" w:rsidP="00AD0EA7">
            <w:pPr>
              <w:rPr>
                <w:rFonts w:asciiTheme="minorBidi" w:hAnsiTheme="minorBidi"/>
                <w:sz w:val="28"/>
                <w:lang w:val="en-GB"/>
              </w:rPr>
            </w:pPr>
            <w:r w:rsidRPr="00945E8B">
              <w:rPr>
                <w:rFonts w:asciiTheme="minorBidi" w:hAnsiTheme="minorBidi"/>
                <w:sz w:val="28"/>
              </w:rPr>
              <w:t>- Sponsor</w:t>
            </w:r>
            <w:r w:rsidRPr="00945E8B">
              <w:rPr>
                <w:rFonts w:asciiTheme="minorBidi" w:hAnsiTheme="minorBidi"/>
                <w:sz w:val="28"/>
                <w:lang w:val="en-GB"/>
              </w:rPr>
              <w:t xml:space="preserve"> shall be responsible for maintenance or insurance of the Equipment during the term of the Trial. </w:t>
            </w:r>
          </w:p>
          <w:p w14:paraId="27B7111A" w14:textId="77777777" w:rsidR="00AD0EA7" w:rsidRPr="00945E8B" w:rsidRDefault="00AD0EA7" w:rsidP="00AD0EA7">
            <w:pPr>
              <w:rPr>
                <w:rFonts w:asciiTheme="minorBidi" w:hAnsiTheme="minorBidi"/>
                <w:sz w:val="28"/>
                <w:lang w:val="en-GB"/>
              </w:rPr>
            </w:pPr>
            <w:r w:rsidRPr="00945E8B">
              <w:rPr>
                <w:rFonts w:asciiTheme="minorBidi" w:hAnsiTheme="minorBidi"/>
                <w:sz w:val="28"/>
                <w:lang w:val="en-GB"/>
              </w:rPr>
              <w:t>- The calibration should be supported by sponsor.</w:t>
            </w:r>
          </w:p>
          <w:p w14:paraId="3517E70A" w14:textId="77777777" w:rsidR="00AD0EA7" w:rsidRPr="00945E8B" w:rsidRDefault="00AD0EA7" w:rsidP="00AD0EA7">
            <w:pPr>
              <w:rPr>
                <w:rFonts w:asciiTheme="minorBidi" w:hAnsiTheme="minorBidi"/>
                <w:sz w:val="28"/>
                <w:lang w:val="en-GB"/>
              </w:rPr>
            </w:pPr>
            <w:r w:rsidRPr="00945E8B">
              <w:rPr>
                <w:rFonts w:asciiTheme="minorBidi" w:hAnsiTheme="minorBidi"/>
                <w:sz w:val="28"/>
                <w:lang w:val="en-GB"/>
              </w:rPr>
              <w:t>- Following completion of the Trial or upon discontinuation of the Trial for any reason, the University and/or Investigator shall return the Equipment to Sponsor</w:t>
            </w:r>
          </w:p>
          <w:p w14:paraId="4888856F" w14:textId="15CA0A8E" w:rsidR="00AD0EA7" w:rsidRPr="00945E8B" w:rsidRDefault="00DE324D" w:rsidP="00DE324D">
            <w:pPr>
              <w:rPr>
                <w:rFonts w:asciiTheme="minorBidi" w:hAnsiTheme="minorBidi"/>
                <w:sz w:val="28"/>
                <w:cs/>
                <w:lang w:val="en-GB"/>
              </w:rPr>
            </w:pPr>
            <w:r w:rsidRPr="00945E8B">
              <w:rPr>
                <w:rFonts w:asciiTheme="minorBidi" w:hAnsiTheme="minorBidi"/>
                <w:sz w:val="28"/>
                <w:lang w:val="en-GB"/>
              </w:rPr>
              <w:t>- The University and/or the Principal Investigator agree that the Equipment shall remain in the same condition during the Trial, with the exception of ordinary depreciation.</w:t>
            </w:r>
          </w:p>
        </w:tc>
        <w:tc>
          <w:tcPr>
            <w:tcW w:w="1116" w:type="dxa"/>
          </w:tcPr>
          <w:p w14:paraId="7107473E" w14:textId="77777777" w:rsidR="00AD0EA7" w:rsidRPr="00945E8B" w:rsidRDefault="00AD0EA7" w:rsidP="00AD0EA7">
            <w:pPr>
              <w:rPr>
                <w:rFonts w:asciiTheme="minorBidi" w:hAnsiTheme="minorBidi"/>
                <w:sz w:val="28"/>
              </w:rPr>
            </w:pPr>
            <w:r w:rsidRPr="00945E8B">
              <w:rPr>
                <w:rFonts w:asciiTheme="minorBidi" w:hAnsiTheme="minorBidi"/>
                <w:sz w:val="28"/>
              </w:rPr>
              <w:sym w:font="Wingdings" w:char="F071"/>
            </w:r>
            <w:r w:rsidRPr="00945E8B">
              <w:rPr>
                <w:rFonts w:asciiTheme="minorBidi" w:hAnsiTheme="minorBidi"/>
                <w:sz w:val="28"/>
              </w:rPr>
              <w:t xml:space="preserve"> Yes    </w:t>
            </w:r>
            <w:r w:rsidRPr="00945E8B">
              <w:rPr>
                <w:rFonts w:asciiTheme="minorBidi" w:hAnsiTheme="minorBidi"/>
                <w:sz w:val="28"/>
              </w:rPr>
              <w:sym w:font="Wingdings" w:char="F071"/>
            </w:r>
            <w:r w:rsidRPr="00945E8B">
              <w:rPr>
                <w:rFonts w:asciiTheme="minorBidi" w:hAnsiTheme="minorBidi"/>
                <w:sz w:val="28"/>
              </w:rPr>
              <w:t xml:space="preserve"> No  </w:t>
            </w:r>
          </w:p>
          <w:p w14:paraId="3873D9D4" w14:textId="3F4502D8" w:rsidR="00AD0EA7" w:rsidRPr="00945E8B" w:rsidRDefault="00AD0EA7" w:rsidP="00AD0EA7">
            <w:pPr>
              <w:rPr>
                <w:rFonts w:asciiTheme="minorBidi" w:hAnsiTheme="minorBidi"/>
                <w:sz w:val="28"/>
              </w:rPr>
            </w:pPr>
            <w:r w:rsidRPr="00945E8B">
              <w:rPr>
                <w:rFonts w:asciiTheme="minorBidi" w:hAnsiTheme="minorBidi"/>
                <w:sz w:val="28"/>
              </w:rPr>
              <w:sym w:font="Wingdings" w:char="F071"/>
            </w:r>
            <w:r w:rsidRPr="00945E8B">
              <w:rPr>
                <w:rFonts w:asciiTheme="minorBidi" w:hAnsiTheme="minorBidi"/>
                <w:sz w:val="28"/>
                <w:cs/>
              </w:rPr>
              <w:t xml:space="preserve"> </w:t>
            </w:r>
            <w:r w:rsidRPr="00945E8B">
              <w:rPr>
                <w:rFonts w:asciiTheme="minorBidi" w:hAnsiTheme="minorBidi"/>
                <w:sz w:val="28"/>
              </w:rPr>
              <w:t>NA</w:t>
            </w:r>
          </w:p>
        </w:tc>
        <w:tc>
          <w:tcPr>
            <w:tcW w:w="2109" w:type="dxa"/>
          </w:tcPr>
          <w:p w14:paraId="4F786013" w14:textId="77777777" w:rsidR="00AD0EA7" w:rsidRPr="00945E8B" w:rsidRDefault="00AD0EA7" w:rsidP="00AD0EA7">
            <w:pPr>
              <w:rPr>
                <w:rFonts w:asciiTheme="minorBidi" w:hAnsiTheme="minorBidi"/>
                <w:sz w:val="28"/>
              </w:rPr>
            </w:pPr>
          </w:p>
        </w:tc>
      </w:tr>
      <w:tr w:rsidR="00AD0EA7" w:rsidRPr="00945E8B" w14:paraId="773E5703" w14:textId="77777777" w:rsidTr="00471ACD">
        <w:trPr>
          <w:trHeight w:val="751"/>
        </w:trPr>
        <w:tc>
          <w:tcPr>
            <w:tcW w:w="9759" w:type="dxa"/>
            <w:gridSpan w:val="4"/>
          </w:tcPr>
          <w:p w14:paraId="55213D6D" w14:textId="48F998D2" w:rsidR="00AD0EA7" w:rsidRPr="00471ACD" w:rsidRDefault="00AD0EA7" w:rsidP="00471ACD">
            <w:pPr>
              <w:spacing w:before="240"/>
              <w:rPr>
                <w:rFonts w:asciiTheme="minorBidi" w:hAnsiTheme="minorBidi"/>
                <w:b/>
                <w:bCs/>
                <w:sz w:val="28"/>
              </w:rPr>
            </w:pPr>
            <w:r w:rsidRPr="00471ACD">
              <w:rPr>
                <w:rFonts w:asciiTheme="minorBidi" w:hAnsiTheme="minorBidi"/>
                <w:b/>
                <w:bCs/>
                <w:sz w:val="28"/>
                <w:cs/>
                <w:lang w:val="en-GB"/>
              </w:rPr>
              <w:t xml:space="preserve">ข้อความใน </w:t>
            </w:r>
            <w:r w:rsidRPr="00471ACD">
              <w:rPr>
                <w:rFonts w:asciiTheme="minorBidi" w:hAnsiTheme="minorBidi"/>
                <w:b/>
                <w:bCs/>
                <w:sz w:val="28"/>
              </w:rPr>
              <w:t xml:space="preserve">Clinical Trial agreement </w:t>
            </w:r>
            <w:r w:rsidRPr="00471ACD">
              <w:rPr>
                <w:rFonts w:asciiTheme="minorBidi" w:hAnsiTheme="minorBidi"/>
                <w:b/>
                <w:bCs/>
                <w:sz w:val="28"/>
                <w:cs/>
              </w:rPr>
              <w:t>ที่ควรระมัดระวัง</w:t>
            </w:r>
          </w:p>
        </w:tc>
      </w:tr>
      <w:tr w:rsidR="00AD0EA7" w:rsidRPr="00945E8B" w14:paraId="6E9D9939" w14:textId="77777777" w:rsidTr="00471ACD">
        <w:trPr>
          <w:trHeight w:val="1052"/>
        </w:trPr>
        <w:tc>
          <w:tcPr>
            <w:tcW w:w="2254" w:type="dxa"/>
          </w:tcPr>
          <w:p w14:paraId="07643B1A" w14:textId="26D0DEC2" w:rsidR="00AD0EA7" w:rsidRPr="00945E8B" w:rsidRDefault="00AD0EA7" w:rsidP="003C4807">
            <w:pPr>
              <w:pStyle w:val="ListParagraph"/>
              <w:numPr>
                <w:ilvl w:val="0"/>
                <w:numId w:val="7"/>
              </w:numPr>
              <w:rPr>
                <w:rFonts w:asciiTheme="minorBidi" w:hAnsiTheme="minorBidi"/>
                <w:sz w:val="28"/>
              </w:rPr>
            </w:pPr>
            <w:r w:rsidRPr="00945E8B">
              <w:rPr>
                <w:rFonts w:asciiTheme="minorBidi" w:hAnsiTheme="minorBidi"/>
                <w:sz w:val="28"/>
                <w:lang w:val="en-GB"/>
              </w:rPr>
              <w:t>PROTOCOL</w:t>
            </w:r>
          </w:p>
        </w:tc>
        <w:tc>
          <w:tcPr>
            <w:tcW w:w="4280" w:type="dxa"/>
          </w:tcPr>
          <w:p w14:paraId="2B3BFBB6" w14:textId="28A888F6" w:rsidR="00AD0EA7" w:rsidRPr="00945E8B" w:rsidRDefault="00AD0EA7" w:rsidP="00AD0EA7">
            <w:pPr>
              <w:rPr>
                <w:rFonts w:asciiTheme="minorBidi" w:hAnsiTheme="minorBidi"/>
                <w:sz w:val="28"/>
              </w:rPr>
            </w:pPr>
            <w:r w:rsidRPr="00945E8B">
              <w:rPr>
                <w:rFonts w:asciiTheme="minorBidi" w:hAnsiTheme="minorBidi"/>
                <w:sz w:val="28"/>
              </w:rPr>
              <w:t>No financial adjustments shall be made due to such amendments unless the Parties hereto amend this Agreement accordingly</w:t>
            </w:r>
          </w:p>
        </w:tc>
        <w:tc>
          <w:tcPr>
            <w:tcW w:w="1116" w:type="dxa"/>
          </w:tcPr>
          <w:p w14:paraId="6C5CEC2E" w14:textId="77777777" w:rsidR="00AD0EA7" w:rsidRPr="00945E8B" w:rsidRDefault="00AD0EA7" w:rsidP="00AD0EA7">
            <w:pPr>
              <w:rPr>
                <w:rFonts w:asciiTheme="minorBidi" w:hAnsiTheme="minorBidi"/>
                <w:sz w:val="28"/>
              </w:rPr>
            </w:pPr>
            <w:r w:rsidRPr="00945E8B">
              <w:rPr>
                <w:rFonts w:asciiTheme="minorBidi" w:hAnsiTheme="minorBidi"/>
                <w:sz w:val="28"/>
              </w:rPr>
              <w:sym w:font="Wingdings" w:char="F071"/>
            </w:r>
            <w:r w:rsidRPr="00945E8B">
              <w:rPr>
                <w:rFonts w:asciiTheme="minorBidi" w:hAnsiTheme="minorBidi"/>
                <w:sz w:val="28"/>
              </w:rPr>
              <w:t xml:space="preserve"> Yes    </w:t>
            </w:r>
            <w:r w:rsidRPr="00945E8B">
              <w:rPr>
                <w:rFonts w:asciiTheme="minorBidi" w:hAnsiTheme="minorBidi"/>
                <w:sz w:val="28"/>
              </w:rPr>
              <w:sym w:font="Wingdings" w:char="F071"/>
            </w:r>
            <w:r w:rsidRPr="00945E8B">
              <w:rPr>
                <w:rFonts w:asciiTheme="minorBidi" w:hAnsiTheme="minorBidi"/>
                <w:sz w:val="28"/>
              </w:rPr>
              <w:t xml:space="preserve"> No </w:t>
            </w:r>
          </w:p>
          <w:p w14:paraId="37342F7D" w14:textId="43DD7FF2" w:rsidR="00AD0EA7" w:rsidRPr="00945E8B" w:rsidRDefault="00AD0EA7" w:rsidP="00AD0EA7">
            <w:pPr>
              <w:rPr>
                <w:rFonts w:asciiTheme="minorBidi" w:hAnsiTheme="minorBidi"/>
                <w:sz w:val="28"/>
              </w:rPr>
            </w:pPr>
            <w:r w:rsidRPr="00945E8B">
              <w:rPr>
                <w:rFonts w:asciiTheme="minorBidi" w:hAnsiTheme="minorBidi"/>
                <w:sz w:val="28"/>
              </w:rPr>
              <w:sym w:font="Wingdings" w:char="F071"/>
            </w:r>
            <w:r w:rsidRPr="00945E8B">
              <w:rPr>
                <w:rFonts w:asciiTheme="minorBidi" w:hAnsiTheme="minorBidi"/>
                <w:sz w:val="28"/>
                <w:cs/>
              </w:rPr>
              <w:t xml:space="preserve"> </w:t>
            </w:r>
            <w:r w:rsidRPr="00945E8B">
              <w:rPr>
                <w:rFonts w:asciiTheme="minorBidi" w:hAnsiTheme="minorBidi"/>
                <w:sz w:val="28"/>
              </w:rPr>
              <w:t>NA</w:t>
            </w:r>
          </w:p>
        </w:tc>
        <w:tc>
          <w:tcPr>
            <w:tcW w:w="2109" w:type="dxa"/>
          </w:tcPr>
          <w:p w14:paraId="1276B229" w14:textId="77777777" w:rsidR="00AD0EA7" w:rsidRPr="00945E8B" w:rsidRDefault="00AD0EA7" w:rsidP="00AD0EA7">
            <w:pPr>
              <w:rPr>
                <w:rFonts w:asciiTheme="minorBidi" w:hAnsiTheme="minorBidi"/>
                <w:sz w:val="28"/>
              </w:rPr>
            </w:pPr>
          </w:p>
        </w:tc>
      </w:tr>
      <w:tr w:rsidR="00AD0EA7" w:rsidRPr="00945E8B" w14:paraId="69638DC8" w14:textId="77777777" w:rsidTr="00471ACD">
        <w:trPr>
          <w:trHeight w:val="2099"/>
        </w:trPr>
        <w:tc>
          <w:tcPr>
            <w:tcW w:w="2254" w:type="dxa"/>
          </w:tcPr>
          <w:p w14:paraId="2F0C00BE" w14:textId="77777777" w:rsidR="00AD0EA7" w:rsidRPr="00945E8B" w:rsidRDefault="00AD0EA7" w:rsidP="003C4807">
            <w:pPr>
              <w:pStyle w:val="ListParagraph"/>
              <w:numPr>
                <w:ilvl w:val="0"/>
                <w:numId w:val="7"/>
              </w:numPr>
              <w:rPr>
                <w:rFonts w:asciiTheme="minorBidi" w:hAnsiTheme="minorBidi"/>
                <w:sz w:val="28"/>
              </w:rPr>
            </w:pPr>
            <w:r w:rsidRPr="00945E8B">
              <w:rPr>
                <w:rFonts w:asciiTheme="minorBidi" w:hAnsiTheme="minorBidi"/>
                <w:sz w:val="28"/>
                <w:lang w:val="en-GB"/>
              </w:rPr>
              <w:t>APPROVALS</w:t>
            </w:r>
          </w:p>
        </w:tc>
        <w:tc>
          <w:tcPr>
            <w:tcW w:w="4280" w:type="dxa"/>
          </w:tcPr>
          <w:p w14:paraId="7A853530" w14:textId="2C2A72D1" w:rsidR="00AD0EA7" w:rsidRPr="00945E8B" w:rsidRDefault="00AD0EA7" w:rsidP="00AD0EA7">
            <w:pPr>
              <w:rPr>
                <w:rFonts w:asciiTheme="minorBidi" w:hAnsiTheme="minorBidi"/>
                <w:sz w:val="28"/>
              </w:rPr>
            </w:pPr>
            <w:r w:rsidRPr="00945E8B">
              <w:rPr>
                <w:rFonts w:asciiTheme="minorBidi" w:hAnsiTheme="minorBidi"/>
                <w:sz w:val="28"/>
              </w:rPr>
              <w:t>All the necessary approvals of the relevant regulatory authority</w:t>
            </w:r>
            <w:r w:rsidRPr="00945E8B" w:rsidDel="00382D0A">
              <w:rPr>
                <w:rFonts w:asciiTheme="minorBidi" w:hAnsiTheme="minorBidi"/>
                <w:sz w:val="28"/>
              </w:rPr>
              <w:t xml:space="preserve"> </w:t>
            </w:r>
            <w:r w:rsidRPr="00945E8B">
              <w:rPr>
                <w:rFonts w:asciiTheme="minorBidi" w:hAnsiTheme="minorBidi"/>
                <w:sz w:val="28"/>
              </w:rPr>
              <w:t>and the competent ethics committee have been obtained in writing by the Principal Investigator. Relevant approvals from the ethics committees shall be forwarded to Sponsor once they are obtained</w:t>
            </w:r>
          </w:p>
        </w:tc>
        <w:tc>
          <w:tcPr>
            <w:tcW w:w="1116" w:type="dxa"/>
          </w:tcPr>
          <w:p w14:paraId="56378694" w14:textId="77777777" w:rsidR="00AD0EA7" w:rsidRPr="00945E8B" w:rsidRDefault="00AD0EA7" w:rsidP="00AD0EA7">
            <w:pPr>
              <w:rPr>
                <w:rFonts w:asciiTheme="minorBidi" w:hAnsiTheme="minorBidi"/>
                <w:sz w:val="28"/>
              </w:rPr>
            </w:pPr>
            <w:r w:rsidRPr="00945E8B">
              <w:rPr>
                <w:rFonts w:asciiTheme="minorBidi" w:hAnsiTheme="minorBidi"/>
                <w:sz w:val="28"/>
              </w:rPr>
              <w:sym w:font="Wingdings" w:char="F071"/>
            </w:r>
            <w:r w:rsidRPr="00945E8B">
              <w:rPr>
                <w:rFonts w:asciiTheme="minorBidi" w:hAnsiTheme="minorBidi"/>
                <w:sz w:val="28"/>
              </w:rPr>
              <w:t xml:space="preserve"> Yes    </w:t>
            </w:r>
            <w:r w:rsidRPr="00945E8B">
              <w:rPr>
                <w:rFonts w:asciiTheme="minorBidi" w:hAnsiTheme="minorBidi"/>
                <w:sz w:val="28"/>
              </w:rPr>
              <w:sym w:font="Wingdings" w:char="F071"/>
            </w:r>
            <w:r w:rsidRPr="00945E8B">
              <w:rPr>
                <w:rFonts w:asciiTheme="minorBidi" w:hAnsiTheme="minorBidi"/>
                <w:sz w:val="28"/>
              </w:rPr>
              <w:t xml:space="preserve"> No  </w:t>
            </w:r>
          </w:p>
          <w:p w14:paraId="63566D2B" w14:textId="23823BA9" w:rsidR="00AD0EA7" w:rsidRPr="00945E8B" w:rsidRDefault="00AD0EA7" w:rsidP="00AD0EA7">
            <w:pPr>
              <w:rPr>
                <w:rFonts w:asciiTheme="minorBidi" w:hAnsiTheme="minorBidi"/>
                <w:sz w:val="28"/>
              </w:rPr>
            </w:pPr>
            <w:r w:rsidRPr="00945E8B">
              <w:rPr>
                <w:rFonts w:asciiTheme="minorBidi" w:hAnsiTheme="minorBidi"/>
                <w:sz w:val="28"/>
              </w:rPr>
              <w:sym w:font="Wingdings" w:char="F071"/>
            </w:r>
            <w:r w:rsidRPr="00945E8B">
              <w:rPr>
                <w:rFonts w:asciiTheme="minorBidi" w:hAnsiTheme="minorBidi"/>
                <w:sz w:val="28"/>
                <w:cs/>
              </w:rPr>
              <w:t xml:space="preserve"> </w:t>
            </w:r>
            <w:r w:rsidRPr="00945E8B">
              <w:rPr>
                <w:rFonts w:asciiTheme="minorBidi" w:hAnsiTheme="minorBidi"/>
                <w:sz w:val="28"/>
              </w:rPr>
              <w:t>NA</w:t>
            </w:r>
          </w:p>
        </w:tc>
        <w:tc>
          <w:tcPr>
            <w:tcW w:w="2109" w:type="dxa"/>
          </w:tcPr>
          <w:p w14:paraId="71A5315C" w14:textId="77777777" w:rsidR="00AD0EA7" w:rsidRPr="00945E8B" w:rsidRDefault="00AD0EA7" w:rsidP="00AD0EA7">
            <w:pPr>
              <w:rPr>
                <w:rFonts w:asciiTheme="minorBidi" w:hAnsiTheme="minorBidi"/>
                <w:sz w:val="28"/>
              </w:rPr>
            </w:pPr>
          </w:p>
        </w:tc>
      </w:tr>
      <w:tr w:rsidR="00AD0EA7" w:rsidRPr="00945E8B" w14:paraId="18598A84" w14:textId="77777777" w:rsidTr="00471ACD">
        <w:trPr>
          <w:trHeight w:val="2109"/>
        </w:trPr>
        <w:tc>
          <w:tcPr>
            <w:tcW w:w="2254" w:type="dxa"/>
          </w:tcPr>
          <w:p w14:paraId="28F1066B" w14:textId="77777777" w:rsidR="00AD0EA7" w:rsidRPr="00945E8B" w:rsidRDefault="00AD0EA7" w:rsidP="003C4807">
            <w:pPr>
              <w:pStyle w:val="ListParagraph"/>
              <w:numPr>
                <w:ilvl w:val="0"/>
                <w:numId w:val="7"/>
              </w:numPr>
              <w:rPr>
                <w:rFonts w:asciiTheme="minorBidi" w:hAnsiTheme="minorBidi"/>
                <w:sz w:val="28"/>
              </w:rPr>
            </w:pPr>
            <w:r w:rsidRPr="00945E8B">
              <w:rPr>
                <w:rFonts w:asciiTheme="minorBidi" w:hAnsiTheme="minorBidi"/>
                <w:sz w:val="28"/>
                <w:lang w:val="en-GB"/>
              </w:rPr>
              <w:t>TERMINATION</w:t>
            </w:r>
          </w:p>
        </w:tc>
        <w:tc>
          <w:tcPr>
            <w:tcW w:w="4280" w:type="dxa"/>
          </w:tcPr>
          <w:p w14:paraId="41900C4A" w14:textId="6E8990FB" w:rsidR="00AD0EA7" w:rsidRPr="00945E8B" w:rsidRDefault="00AD0EA7" w:rsidP="00AD0EA7">
            <w:pPr>
              <w:rPr>
                <w:rFonts w:asciiTheme="minorBidi" w:hAnsiTheme="minorBidi"/>
                <w:sz w:val="28"/>
                <w:lang w:val="en-GB"/>
              </w:rPr>
            </w:pPr>
            <w:r w:rsidRPr="00945E8B">
              <w:rPr>
                <w:rFonts w:asciiTheme="minorBidi" w:hAnsiTheme="minorBidi"/>
                <w:sz w:val="28"/>
                <w:lang w:val="en-GB"/>
              </w:rPr>
              <w:t xml:space="preserve">In the event of early termination due to Sponsor’ default, Sponsor shall pay to the University the remuneration detailed in this Agreement for the milestones which have been duly achieved to the date of termination and all non-cancellable expenses previously approved by Sponsor. </w:t>
            </w:r>
          </w:p>
        </w:tc>
        <w:tc>
          <w:tcPr>
            <w:tcW w:w="1116" w:type="dxa"/>
          </w:tcPr>
          <w:p w14:paraId="37686D27" w14:textId="77777777" w:rsidR="00AD0EA7" w:rsidRPr="00945E8B" w:rsidRDefault="00AD0EA7" w:rsidP="00AD0EA7">
            <w:pPr>
              <w:rPr>
                <w:rFonts w:asciiTheme="minorBidi" w:hAnsiTheme="minorBidi"/>
                <w:sz w:val="28"/>
              </w:rPr>
            </w:pPr>
            <w:r w:rsidRPr="00945E8B">
              <w:rPr>
                <w:rFonts w:asciiTheme="minorBidi" w:hAnsiTheme="minorBidi"/>
                <w:sz w:val="28"/>
              </w:rPr>
              <w:sym w:font="Wingdings" w:char="F071"/>
            </w:r>
            <w:r w:rsidRPr="00945E8B">
              <w:rPr>
                <w:rFonts w:asciiTheme="minorBidi" w:hAnsiTheme="minorBidi"/>
                <w:sz w:val="28"/>
              </w:rPr>
              <w:t xml:space="preserve"> Yes    </w:t>
            </w:r>
            <w:r w:rsidRPr="00945E8B">
              <w:rPr>
                <w:rFonts w:asciiTheme="minorBidi" w:hAnsiTheme="minorBidi"/>
                <w:sz w:val="28"/>
              </w:rPr>
              <w:sym w:font="Wingdings" w:char="F071"/>
            </w:r>
            <w:r w:rsidRPr="00945E8B">
              <w:rPr>
                <w:rFonts w:asciiTheme="minorBidi" w:hAnsiTheme="minorBidi"/>
                <w:sz w:val="28"/>
              </w:rPr>
              <w:t xml:space="preserve"> No  </w:t>
            </w:r>
          </w:p>
          <w:p w14:paraId="4E344F6B" w14:textId="3C303E58" w:rsidR="00AD0EA7" w:rsidRPr="00945E8B" w:rsidRDefault="00AD0EA7" w:rsidP="00AD0EA7">
            <w:pPr>
              <w:rPr>
                <w:rFonts w:asciiTheme="minorBidi" w:hAnsiTheme="minorBidi"/>
                <w:sz w:val="28"/>
              </w:rPr>
            </w:pPr>
            <w:r w:rsidRPr="00945E8B">
              <w:rPr>
                <w:rFonts w:asciiTheme="minorBidi" w:hAnsiTheme="minorBidi"/>
                <w:sz w:val="28"/>
              </w:rPr>
              <w:sym w:font="Wingdings" w:char="F071"/>
            </w:r>
            <w:r w:rsidRPr="00945E8B">
              <w:rPr>
                <w:rFonts w:asciiTheme="minorBidi" w:hAnsiTheme="minorBidi"/>
                <w:sz w:val="28"/>
                <w:cs/>
              </w:rPr>
              <w:t xml:space="preserve"> </w:t>
            </w:r>
            <w:r w:rsidRPr="00945E8B">
              <w:rPr>
                <w:rFonts w:asciiTheme="minorBidi" w:hAnsiTheme="minorBidi"/>
                <w:sz w:val="28"/>
              </w:rPr>
              <w:t>NA</w:t>
            </w:r>
          </w:p>
        </w:tc>
        <w:tc>
          <w:tcPr>
            <w:tcW w:w="2109" w:type="dxa"/>
          </w:tcPr>
          <w:p w14:paraId="36774331" w14:textId="77777777" w:rsidR="00AD0EA7" w:rsidRPr="00945E8B" w:rsidRDefault="00AD0EA7" w:rsidP="00AD0EA7">
            <w:pPr>
              <w:rPr>
                <w:rFonts w:asciiTheme="minorBidi" w:hAnsiTheme="minorBidi"/>
                <w:sz w:val="28"/>
              </w:rPr>
            </w:pPr>
          </w:p>
        </w:tc>
      </w:tr>
      <w:tr w:rsidR="00AD0EA7" w:rsidRPr="00945E8B" w14:paraId="6DE3AE10" w14:textId="77777777" w:rsidTr="00471ACD">
        <w:trPr>
          <w:trHeight w:val="942"/>
        </w:trPr>
        <w:tc>
          <w:tcPr>
            <w:tcW w:w="2254" w:type="dxa"/>
          </w:tcPr>
          <w:p w14:paraId="16606DEA" w14:textId="77777777" w:rsidR="00AD0EA7" w:rsidRPr="00945E8B" w:rsidRDefault="003C4807" w:rsidP="003C4807">
            <w:pPr>
              <w:pStyle w:val="ListParagraph"/>
              <w:numPr>
                <w:ilvl w:val="0"/>
                <w:numId w:val="7"/>
              </w:numPr>
              <w:rPr>
                <w:rFonts w:asciiTheme="minorBidi" w:hAnsiTheme="minorBidi"/>
                <w:sz w:val="28"/>
              </w:rPr>
            </w:pPr>
            <w:r w:rsidRPr="00945E8B">
              <w:rPr>
                <w:rFonts w:asciiTheme="minorBidi" w:hAnsiTheme="minorBidi"/>
                <w:sz w:val="28"/>
              </w:rPr>
              <w:lastRenderedPageBreak/>
              <w:t xml:space="preserve">Appendix </w:t>
            </w:r>
          </w:p>
          <w:p w14:paraId="4FEDF400" w14:textId="71EEFB99" w:rsidR="00DE324D" w:rsidRPr="00945E8B" w:rsidRDefault="00DE324D" w:rsidP="00DE324D">
            <w:pPr>
              <w:pStyle w:val="ListParagraph"/>
              <w:rPr>
                <w:rFonts w:asciiTheme="minorBidi" w:hAnsiTheme="minorBidi"/>
                <w:sz w:val="28"/>
              </w:rPr>
            </w:pPr>
            <w:r w:rsidRPr="00945E8B">
              <w:rPr>
                <w:rFonts w:asciiTheme="minorBidi" w:hAnsiTheme="minorBidi"/>
                <w:sz w:val="28"/>
              </w:rPr>
              <w:t>(</w:t>
            </w:r>
            <w:r w:rsidRPr="00945E8B">
              <w:rPr>
                <w:rFonts w:asciiTheme="minorBidi" w:hAnsiTheme="minorBidi"/>
                <w:sz w:val="28"/>
                <w:cs/>
              </w:rPr>
              <w:t xml:space="preserve">เอกสารที่ควรแนบกับ </w:t>
            </w:r>
            <w:r w:rsidRPr="00945E8B">
              <w:rPr>
                <w:rFonts w:asciiTheme="minorBidi" w:hAnsiTheme="minorBidi"/>
                <w:sz w:val="28"/>
              </w:rPr>
              <w:t>CTA)</w:t>
            </w:r>
          </w:p>
        </w:tc>
        <w:tc>
          <w:tcPr>
            <w:tcW w:w="4280" w:type="dxa"/>
          </w:tcPr>
          <w:p w14:paraId="6DB741D9" w14:textId="259D46CB" w:rsidR="00AD0EA7" w:rsidRPr="00945E8B" w:rsidRDefault="003C4807" w:rsidP="00AD0EA7">
            <w:pPr>
              <w:rPr>
                <w:rFonts w:asciiTheme="minorBidi" w:hAnsiTheme="minorBidi"/>
                <w:sz w:val="28"/>
              </w:rPr>
            </w:pPr>
            <w:r w:rsidRPr="00945E8B">
              <w:rPr>
                <w:rFonts w:asciiTheme="minorBidi" w:hAnsiTheme="minorBidi"/>
                <w:sz w:val="28"/>
                <w:cs/>
              </w:rPr>
              <w:t xml:space="preserve">แนบเอกสาร </w:t>
            </w:r>
            <w:r w:rsidRPr="00945E8B">
              <w:rPr>
                <w:rFonts w:asciiTheme="minorBidi" w:hAnsiTheme="minorBidi"/>
                <w:sz w:val="28"/>
              </w:rPr>
              <w:t>Protocol</w:t>
            </w:r>
          </w:p>
          <w:p w14:paraId="76B692BE" w14:textId="044144F5" w:rsidR="003C4807" w:rsidRPr="00945E8B" w:rsidRDefault="00DE324D" w:rsidP="00AD0EA7">
            <w:pPr>
              <w:rPr>
                <w:rFonts w:asciiTheme="minorBidi" w:hAnsiTheme="minorBidi"/>
                <w:sz w:val="28"/>
              </w:rPr>
            </w:pPr>
            <w:r w:rsidRPr="00945E8B">
              <w:rPr>
                <w:rFonts w:asciiTheme="minorBidi" w:hAnsiTheme="minorBidi"/>
                <w:sz w:val="28"/>
                <w:cs/>
              </w:rPr>
              <w:t xml:space="preserve">แนบเอกสาร </w:t>
            </w:r>
            <w:r w:rsidRPr="00945E8B">
              <w:rPr>
                <w:rFonts w:asciiTheme="minorBidi" w:hAnsiTheme="minorBidi"/>
                <w:sz w:val="28"/>
              </w:rPr>
              <w:t xml:space="preserve">Budget calculation and payment milestone </w:t>
            </w:r>
          </w:p>
        </w:tc>
        <w:tc>
          <w:tcPr>
            <w:tcW w:w="1116" w:type="dxa"/>
          </w:tcPr>
          <w:p w14:paraId="5D5E0162" w14:textId="77777777" w:rsidR="00FA671C" w:rsidRPr="00945E8B" w:rsidRDefault="00FA671C" w:rsidP="00FA671C">
            <w:pPr>
              <w:rPr>
                <w:rFonts w:asciiTheme="minorBidi" w:hAnsiTheme="minorBidi"/>
                <w:sz w:val="28"/>
              </w:rPr>
            </w:pPr>
            <w:r w:rsidRPr="00945E8B">
              <w:rPr>
                <w:rFonts w:asciiTheme="minorBidi" w:hAnsiTheme="minorBidi"/>
                <w:sz w:val="28"/>
              </w:rPr>
              <w:sym w:font="Wingdings" w:char="F071"/>
            </w:r>
            <w:r w:rsidRPr="00945E8B">
              <w:rPr>
                <w:rFonts w:asciiTheme="minorBidi" w:hAnsiTheme="minorBidi"/>
                <w:sz w:val="28"/>
              </w:rPr>
              <w:t xml:space="preserve"> Yes    </w:t>
            </w:r>
            <w:r w:rsidRPr="00945E8B">
              <w:rPr>
                <w:rFonts w:asciiTheme="minorBidi" w:hAnsiTheme="minorBidi"/>
                <w:sz w:val="28"/>
              </w:rPr>
              <w:sym w:font="Wingdings" w:char="F071"/>
            </w:r>
            <w:r w:rsidRPr="00945E8B">
              <w:rPr>
                <w:rFonts w:asciiTheme="minorBidi" w:hAnsiTheme="minorBidi"/>
                <w:sz w:val="28"/>
              </w:rPr>
              <w:t xml:space="preserve"> No  </w:t>
            </w:r>
          </w:p>
          <w:p w14:paraId="55286EB2" w14:textId="7A67F101" w:rsidR="00AD0EA7" w:rsidRPr="00945E8B" w:rsidRDefault="00FA671C" w:rsidP="00FA671C">
            <w:pPr>
              <w:rPr>
                <w:rFonts w:asciiTheme="minorBidi" w:hAnsiTheme="minorBidi"/>
                <w:sz w:val="28"/>
              </w:rPr>
            </w:pPr>
            <w:r w:rsidRPr="00945E8B">
              <w:rPr>
                <w:rFonts w:asciiTheme="minorBidi" w:hAnsiTheme="minorBidi"/>
                <w:sz w:val="28"/>
              </w:rPr>
              <w:sym w:font="Wingdings" w:char="F071"/>
            </w:r>
            <w:r w:rsidRPr="00945E8B">
              <w:rPr>
                <w:rFonts w:asciiTheme="minorBidi" w:hAnsiTheme="minorBidi"/>
                <w:sz w:val="28"/>
                <w:cs/>
              </w:rPr>
              <w:t xml:space="preserve"> </w:t>
            </w:r>
            <w:r w:rsidRPr="00945E8B">
              <w:rPr>
                <w:rFonts w:asciiTheme="minorBidi" w:hAnsiTheme="minorBidi"/>
                <w:sz w:val="28"/>
              </w:rPr>
              <w:t>NA</w:t>
            </w:r>
          </w:p>
        </w:tc>
        <w:tc>
          <w:tcPr>
            <w:tcW w:w="2109" w:type="dxa"/>
          </w:tcPr>
          <w:p w14:paraId="1E70F13F" w14:textId="1AEBEDF7" w:rsidR="00AD0EA7" w:rsidRPr="00945E8B" w:rsidRDefault="00AD0EA7" w:rsidP="00AD0EA7">
            <w:pPr>
              <w:rPr>
                <w:rFonts w:asciiTheme="minorBidi" w:hAnsiTheme="minorBidi"/>
                <w:sz w:val="28"/>
              </w:rPr>
            </w:pPr>
          </w:p>
        </w:tc>
      </w:tr>
      <w:tr w:rsidR="00DE324D" w:rsidRPr="00945E8B" w14:paraId="7D319F42" w14:textId="77777777" w:rsidTr="00471ACD">
        <w:trPr>
          <w:trHeight w:val="942"/>
        </w:trPr>
        <w:tc>
          <w:tcPr>
            <w:tcW w:w="2254" w:type="dxa"/>
          </w:tcPr>
          <w:p w14:paraId="226E693C" w14:textId="60C88529" w:rsidR="00DE324D" w:rsidRPr="00945E8B" w:rsidRDefault="00DE324D" w:rsidP="00DE324D">
            <w:pPr>
              <w:pStyle w:val="ListParagraph"/>
              <w:rPr>
                <w:rFonts w:asciiTheme="minorBidi" w:hAnsiTheme="minorBidi"/>
                <w:sz w:val="28"/>
              </w:rPr>
            </w:pPr>
            <w:r w:rsidRPr="00945E8B">
              <w:rPr>
                <w:rFonts w:asciiTheme="minorBidi" w:hAnsiTheme="minorBidi"/>
                <w:sz w:val="28"/>
                <w:cs/>
              </w:rPr>
              <w:t xml:space="preserve">คำแนะนำเพิ่มเติมอื่นๆ </w:t>
            </w:r>
          </w:p>
        </w:tc>
        <w:tc>
          <w:tcPr>
            <w:tcW w:w="4280" w:type="dxa"/>
          </w:tcPr>
          <w:p w14:paraId="00C7F12D" w14:textId="77777777" w:rsidR="00DE324D" w:rsidRPr="00945E8B" w:rsidRDefault="00DE324D" w:rsidP="00AD0EA7">
            <w:pPr>
              <w:rPr>
                <w:rFonts w:asciiTheme="minorBidi" w:hAnsiTheme="minorBidi"/>
                <w:sz w:val="28"/>
                <w:cs/>
              </w:rPr>
            </w:pPr>
          </w:p>
        </w:tc>
        <w:tc>
          <w:tcPr>
            <w:tcW w:w="1116" w:type="dxa"/>
          </w:tcPr>
          <w:p w14:paraId="117BFEAD" w14:textId="77777777" w:rsidR="00DE324D" w:rsidRPr="00945E8B" w:rsidRDefault="00DE324D" w:rsidP="00AD0EA7">
            <w:pPr>
              <w:rPr>
                <w:rFonts w:asciiTheme="minorBidi" w:hAnsiTheme="minorBidi"/>
                <w:sz w:val="28"/>
              </w:rPr>
            </w:pPr>
          </w:p>
        </w:tc>
        <w:tc>
          <w:tcPr>
            <w:tcW w:w="2109" w:type="dxa"/>
          </w:tcPr>
          <w:p w14:paraId="5CE5F695" w14:textId="77777777" w:rsidR="00DE324D" w:rsidRPr="00945E8B" w:rsidRDefault="00DE324D" w:rsidP="00AD0EA7">
            <w:pPr>
              <w:rPr>
                <w:rFonts w:asciiTheme="minorBidi" w:hAnsiTheme="minorBidi"/>
                <w:sz w:val="28"/>
              </w:rPr>
            </w:pPr>
          </w:p>
        </w:tc>
      </w:tr>
    </w:tbl>
    <w:p w14:paraId="12F04A0B" w14:textId="77777777" w:rsidR="00C9474E" w:rsidRDefault="00C9474E"/>
    <w:p w14:paraId="74674F25" w14:textId="541D7A8A" w:rsidR="0006067B" w:rsidRPr="00471ACD" w:rsidRDefault="00DE324D">
      <w:pPr>
        <w:rPr>
          <w:b/>
          <w:bCs/>
        </w:rPr>
      </w:pPr>
      <w:r w:rsidRPr="00471ACD">
        <w:rPr>
          <w:rFonts w:hint="cs"/>
          <w:b/>
          <w:bCs/>
          <w:cs/>
        </w:rPr>
        <w:t>เจ้าหน้าที่ฝ่ายวิจัย ที่ดำเนินการตรวจเอกสาร</w:t>
      </w:r>
    </w:p>
    <w:p w14:paraId="09F2D33B" w14:textId="6F5DF1EC" w:rsidR="00DE324D" w:rsidRDefault="00DE324D">
      <w:r>
        <w:t>1.________________________   Date ____________</w:t>
      </w:r>
    </w:p>
    <w:p w14:paraId="6276C8E2" w14:textId="2CF2D79E" w:rsidR="00DE324D" w:rsidRDefault="00DE324D">
      <w:r>
        <w:t>2.________________________   Date ____________</w:t>
      </w:r>
    </w:p>
    <w:p w14:paraId="1ACEDF5B" w14:textId="07A9568E" w:rsidR="00534D5F" w:rsidRDefault="00534D5F" w:rsidP="00DE324D">
      <w:pPr>
        <w:rPr>
          <w:cs/>
        </w:rPr>
      </w:pPr>
    </w:p>
    <w:sectPr w:rsidR="00534D5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4F570" w14:textId="77777777" w:rsidR="0053100B" w:rsidRDefault="0053100B" w:rsidP="0019258F">
      <w:pPr>
        <w:spacing w:after="0" w:line="240" w:lineRule="auto"/>
      </w:pPr>
      <w:r>
        <w:separator/>
      </w:r>
    </w:p>
  </w:endnote>
  <w:endnote w:type="continuationSeparator" w:id="0">
    <w:p w14:paraId="1BEB512B" w14:textId="77777777" w:rsidR="0053100B" w:rsidRDefault="0053100B" w:rsidP="00192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63BBC" w14:textId="77777777" w:rsidR="00DF2217" w:rsidRDefault="00DF221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F3734" w14:textId="77777777" w:rsidR="00DF2217" w:rsidRDefault="00DF221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4579E" w14:textId="77777777" w:rsidR="00DF2217" w:rsidRDefault="00DF22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1BD86" w14:textId="77777777" w:rsidR="0053100B" w:rsidRDefault="0053100B" w:rsidP="0019258F">
      <w:pPr>
        <w:spacing w:after="0" w:line="240" w:lineRule="auto"/>
      </w:pPr>
      <w:r>
        <w:separator/>
      </w:r>
    </w:p>
  </w:footnote>
  <w:footnote w:type="continuationSeparator" w:id="0">
    <w:p w14:paraId="181B5A9F" w14:textId="77777777" w:rsidR="0053100B" w:rsidRDefault="0053100B" w:rsidP="00192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0E3A" w14:textId="77777777" w:rsidR="00DF2217" w:rsidRDefault="00DF221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74487" w14:textId="3A1737E4" w:rsidR="0019258F" w:rsidRPr="0019258F" w:rsidRDefault="0019258F" w:rsidP="0019258F">
    <w:pPr>
      <w:pStyle w:val="Header"/>
      <w:jc w:val="right"/>
      <w:rPr>
        <w:b/>
        <w:bCs/>
      </w:rPr>
    </w:pPr>
    <w:bookmarkStart w:id="0" w:name="_GoBack"/>
    <w:bookmarkEnd w:id="0"/>
    <w:r w:rsidRPr="0019258F">
      <w:rPr>
        <w:b/>
        <w:bCs/>
      </w:rPr>
      <w:t>CTA Review Checklist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7C429" w14:textId="77777777" w:rsidR="00DF2217" w:rsidRDefault="00DF221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F2E8D"/>
    <w:multiLevelType w:val="hybridMultilevel"/>
    <w:tmpl w:val="FA7AD0A6"/>
    <w:lvl w:ilvl="0" w:tplc="D7767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4B1BE0"/>
    <w:multiLevelType w:val="multilevel"/>
    <w:tmpl w:val="8CD66CFC"/>
    <w:lvl w:ilvl="0">
      <w:start w:val="1"/>
      <w:numFmt w:val="decimal"/>
      <w:lvlText w:val="%1."/>
      <w:lvlJc w:val="left"/>
      <w:pPr>
        <w:ind w:left="36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5550178F"/>
    <w:multiLevelType w:val="hybridMultilevel"/>
    <w:tmpl w:val="1234DAD8"/>
    <w:lvl w:ilvl="0" w:tplc="377E5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E55D66"/>
    <w:multiLevelType w:val="hybridMultilevel"/>
    <w:tmpl w:val="5A4C692E"/>
    <w:lvl w:ilvl="0" w:tplc="CFF6A108">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645C44"/>
    <w:multiLevelType w:val="hybridMultilevel"/>
    <w:tmpl w:val="EAAA2358"/>
    <w:lvl w:ilvl="0" w:tplc="710E8F44">
      <w:start w:val="1"/>
      <w:numFmt w:val="decimal"/>
      <w:lvlText w:val="%1."/>
      <w:lvlJc w:val="left"/>
      <w:pPr>
        <w:tabs>
          <w:tab w:val="num" w:pos="720"/>
        </w:tabs>
        <w:ind w:left="720" w:hanging="360"/>
      </w:pPr>
    </w:lvl>
    <w:lvl w:ilvl="1" w:tplc="BAC8FA34" w:tentative="1">
      <w:start w:val="1"/>
      <w:numFmt w:val="decimal"/>
      <w:lvlText w:val="%2."/>
      <w:lvlJc w:val="left"/>
      <w:pPr>
        <w:tabs>
          <w:tab w:val="num" w:pos="1440"/>
        </w:tabs>
        <w:ind w:left="1440" w:hanging="360"/>
      </w:pPr>
    </w:lvl>
    <w:lvl w:ilvl="2" w:tplc="49300646" w:tentative="1">
      <w:start w:val="1"/>
      <w:numFmt w:val="decimal"/>
      <w:lvlText w:val="%3."/>
      <w:lvlJc w:val="left"/>
      <w:pPr>
        <w:tabs>
          <w:tab w:val="num" w:pos="2160"/>
        </w:tabs>
        <w:ind w:left="2160" w:hanging="360"/>
      </w:pPr>
    </w:lvl>
    <w:lvl w:ilvl="3" w:tplc="F0F44A28" w:tentative="1">
      <w:start w:val="1"/>
      <w:numFmt w:val="decimal"/>
      <w:lvlText w:val="%4."/>
      <w:lvlJc w:val="left"/>
      <w:pPr>
        <w:tabs>
          <w:tab w:val="num" w:pos="2880"/>
        </w:tabs>
        <w:ind w:left="2880" w:hanging="360"/>
      </w:pPr>
    </w:lvl>
    <w:lvl w:ilvl="4" w:tplc="3CBC4C98" w:tentative="1">
      <w:start w:val="1"/>
      <w:numFmt w:val="decimal"/>
      <w:lvlText w:val="%5."/>
      <w:lvlJc w:val="left"/>
      <w:pPr>
        <w:tabs>
          <w:tab w:val="num" w:pos="3600"/>
        </w:tabs>
        <w:ind w:left="3600" w:hanging="360"/>
      </w:pPr>
    </w:lvl>
    <w:lvl w:ilvl="5" w:tplc="C002C110" w:tentative="1">
      <w:start w:val="1"/>
      <w:numFmt w:val="decimal"/>
      <w:lvlText w:val="%6."/>
      <w:lvlJc w:val="left"/>
      <w:pPr>
        <w:tabs>
          <w:tab w:val="num" w:pos="4320"/>
        </w:tabs>
        <w:ind w:left="4320" w:hanging="360"/>
      </w:pPr>
    </w:lvl>
    <w:lvl w:ilvl="6" w:tplc="370E8518" w:tentative="1">
      <w:start w:val="1"/>
      <w:numFmt w:val="decimal"/>
      <w:lvlText w:val="%7."/>
      <w:lvlJc w:val="left"/>
      <w:pPr>
        <w:tabs>
          <w:tab w:val="num" w:pos="5040"/>
        </w:tabs>
        <w:ind w:left="5040" w:hanging="360"/>
      </w:pPr>
    </w:lvl>
    <w:lvl w:ilvl="7" w:tplc="75886970" w:tentative="1">
      <w:start w:val="1"/>
      <w:numFmt w:val="decimal"/>
      <w:lvlText w:val="%8."/>
      <w:lvlJc w:val="left"/>
      <w:pPr>
        <w:tabs>
          <w:tab w:val="num" w:pos="5760"/>
        </w:tabs>
        <w:ind w:left="5760" w:hanging="360"/>
      </w:pPr>
    </w:lvl>
    <w:lvl w:ilvl="8" w:tplc="8F02AEA0" w:tentative="1">
      <w:start w:val="1"/>
      <w:numFmt w:val="decimal"/>
      <w:lvlText w:val="%9."/>
      <w:lvlJc w:val="left"/>
      <w:pPr>
        <w:tabs>
          <w:tab w:val="num" w:pos="6480"/>
        </w:tabs>
        <w:ind w:left="6480" w:hanging="360"/>
      </w:pPr>
    </w:lvl>
  </w:abstractNum>
  <w:abstractNum w:abstractNumId="5" w15:restartNumberingAfterBreak="0">
    <w:nsid w:val="693E3162"/>
    <w:multiLevelType w:val="hybridMultilevel"/>
    <w:tmpl w:val="5A4C692E"/>
    <w:lvl w:ilvl="0" w:tplc="FFFFFFFF">
      <w:start w:val="1"/>
      <w:numFmt w:val="decimal"/>
      <w:lvlText w:val="%1."/>
      <w:lvlJc w:val="left"/>
      <w:pPr>
        <w:ind w:left="720" w:hanging="360"/>
      </w:pPr>
      <w:rPr>
        <w:rFonts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B0832CC"/>
    <w:multiLevelType w:val="hybridMultilevel"/>
    <w:tmpl w:val="D89EE324"/>
    <w:lvl w:ilvl="0" w:tplc="60A62F5E">
      <w:start w:val="11"/>
      <w:numFmt w:val="decimal"/>
      <w:lvlText w:val="%1."/>
      <w:lvlJc w:val="left"/>
      <w:pPr>
        <w:tabs>
          <w:tab w:val="num" w:pos="720"/>
        </w:tabs>
        <w:ind w:left="720" w:hanging="360"/>
      </w:pPr>
    </w:lvl>
    <w:lvl w:ilvl="1" w:tplc="A6F69C5E" w:tentative="1">
      <w:start w:val="1"/>
      <w:numFmt w:val="decimal"/>
      <w:lvlText w:val="%2."/>
      <w:lvlJc w:val="left"/>
      <w:pPr>
        <w:tabs>
          <w:tab w:val="num" w:pos="1440"/>
        </w:tabs>
        <w:ind w:left="1440" w:hanging="360"/>
      </w:pPr>
    </w:lvl>
    <w:lvl w:ilvl="2" w:tplc="451C9484" w:tentative="1">
      <w:start w:val="1"/>
      <w:numFmt w:val="decimal"/>
      <w:lvlText w:val="%3."/>
      <w:lvlJc w:val="left"/>
      <w:pPr>
        <w:tabs>
          <w:tab w:val="num" w:pos="2160"/>
        </w:tabs>
        <w:ind w:left="2160" w:hanging="360"/>
      </w:pPr>
    </w:lvl>
    <w:lvl w:ilvl="3" w:tplc="114E4F9C" w:tentative="1">
      <w:start w:val="1"/>
      <w:numFmt w:val="decimal"/>
      <w:lvlText w:val="%4."/>
      <w:lvlJc w:val="left"/>
      <w:pPr>
        <w:tabs>
          <w:tab w:val="num" w:pos="2880"/>
        </w:tabs>
        <w:ind w:left="2880" w:hanging="360"/>
      </w:pPr>
    </w:lvl>
    <w:lvl w:ilvl="4" w:tplc="8DE03752" w:tentative="1">
      <w:start w:val="1"/>
      <w:numFmt w:val="decimal"/>
      <w:lvlText w:val="%5."/>
      <w:lvlJc w:val="left"/>
      <w:pPr>
        <w:tabs>
          <w:tab w:val="num" w:pos="3600"/>
        </w:tabs>
        <w:ind w:left="3600" w:hanging="360"/>
      </w:pPr>
    </w:lvl>
    <w:lvl w:ilvl="5" w:tplc="B4A6B9CC" w:tentative="1">
      <w:start w:val="1"/>
      <w:numFmt w:val="decimal"/>
      <w:lvlText w:val="%6."/>
      <w:lvlJc w:val="left"/>
      <w:pPr>
        <w:tabs>
          <w:tab w:val="num" w:pos="4320"/>
        </w:tabs>
        <w:ind w:left="4320" w:hanging="360"/>
      </w:pPr>
    </w:lvl>
    <w:lvl w:ilvl="6" w:tplc="72769B9E" w:tentative="1">
      <w:start w:val="1"/>
      <w:numFmt w:val="decimal"/>
      <w:lvlText w:val="%7."/>
      <w:lvlJc w:val="left"/>
      <w:pPr>
        <w:tabs>
          <w:tab w:val="num" w:pos="5040"/>
        </w:tabs>
        <w:ind w:left="5040" w:hanging="360"/>
      </w:pPr>
    </w:lvl>
    <w:lvl w:ilvl="7" w:tplc="A78E616C" w:tentative="1">
      <w:start w:val="1"/>
      <w:numFmt w:val="decimal"/>
      <w:lvlText w:val="%8."/>
      <w:lvlJc w:val="left"/>
      <w:pPr>
        <w:tabs>
          <w:tab w:val="num" w:pos="5760"/>
        </w:tabs>
        <w:ind w:left="5760" w:hanging="360"/>
      </w:pPr>
    </w:lvl>
    <w:lvl w:ilvl="8" w:tplc="E55C8AD2" w:tentative="1">
      <w:start w:val="1"/>
      <w:numFmt w:val="decimal"/>
      <w:lvlText w:val="%9."/>
      <w:lvlJc w:val="left"/>
      <w:pPr>
        <w:tabs>
          <w:tab w:val="num" w:pos="6480"/>
        </w:tabs>
        <w:ind w:left="6480" w:hanging="360"/>
      </w:p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FD"/>
    <w:rsid w:val="00005FF4"/>
    <w:rsid w:val="00021C97"/>
    <w:rsid w:val="0006067B"/>
    <w:rsid w:val="000A5BA1"/>
    <w:rsid w:val="000D7AC7"/>
    <w:rsid w:val="001039C8"/>
    <w:rsid w:val="0019258F"/>
    <w:rsid w:val="002007AA"/>
    <w:rsid w:val="002333DA"/>
    <w:rsid w:val="002B55CD"/>
    <w:rsid w:val="002E0162"/>
    <w:rsid w:val="0030596D"/>
    <w:rsid w:val="003C4807"/>
    <w:rsid w:val="003D509C"/>
    <w:rsid w:val="004361E6"/>
    <w:rsid w:val="004565CB"/>
    <w:rsid w:val="00471ACD"/>
    <w:rsid w:val="0049001C"/>
    <w:rsid w:val="0053100B"/>
    <w:rsid w:val="00534D5F"/>
    <w:rsid w:val="005376CB"/>
    <w:rsid w:val="005D5DB7"/>
    <w:rsid w:val="005E3306"/>
    <w:rsid w:val="00670A7C"/>
    <w:rsid w:val="00674083"/>
    <w:rsid w:val="00687DDD"/>
    <w:rsid w:val="0076780C"/>
    <w:rsid w:val="00781733"/>
    <w:rsid w:val="007F6F30"/>
    <w:rsid w:val="00832079"/>
    <w:rsid w:val="00864B5E"/>
    <w:rsid w:val="008A36FD"/>
    <w:rsid w:val="008B761E"/>
    <w:rsid w:val="00945E8B"/>
    <w:rsid w:val="00AD0EA7"/>
    <w:rsid w:val="00B01834"/>
    <w:rsid w:val="00B11D4A"/>
    <w:rsid w:val="00BD7A0B"/>
    <w:rsid w:val="00C84007"/>
    <w:rsid w:val="00C9474E"/>
    <w:rsid w:val="00D00BC9"/>
    <w:rsid w:val="00D37120"/>
    <w:rsid w:val="00DE061F"/>
    <w:rsid w:val="00DE324D"/>
    <w:rsid w:val="00DE45A7"/>
    <w:rsid w:val="00DF2217"/>
    <w:rsid w:val="00E16FFE"/>
    <w:rsid w:val="00E2455F"/>
    <w:rsid w:val="00E66728"/>
    <w:rsid w:val="00ED7F8B"/>
    <w:rsid w:val="00F37051"/>
    <w:rsid w:val="00FA671C"/>
    <w:rsid w:val="00FE2FDA"/>
    <w:rsid w:val="00FF72C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8D7C5"/>
  <w15:chartTrackingRefBased/>
  <w15:docId w15:val="{B19B9A04-D12B-44B6-971D-A1A44225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3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36FD"/>
    <w:pPr>
      <w:ind w:left="720"/>
      <w:contextualSpacing/>
    </w:pPr>
  </w:style>
  <w:style w:type="paragraph" w:styleId="Header">
    <w:name w:val="header"/>
    <w:basedOn w:val="Normal"/>
    <w:link w:val="HeaderChar"/>
    <w:uiPriority w:val="99"/>
    <w:unhideWhenUsed/>
    <w:rsid w:val="00192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58F"/>
  </w:style>
  <w:style w:type="paragraph" w:styleId="Footer">
    <w:name w:val="footer"/>
    <w:basedOn w:val="Normal"/>
    <w:link w:val="FooterChar"/>
    <w:uiPriority w:val="99"/>
    <w:unhideWhenUsed/>
    <w:rsid w:val="00192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468861">
      <w:bodyDiv w:val="1"/>
      <w:marLeft w:val="0"/>
      <w:marRight w:val="0"/>
      <w:marTop w:val="0"/>
      <w:marBottom w:val="0"/>
      <w:divBdr>
        <w:top w:val="none" w:sz="0" w:space="0" w:color="auto"/>
        <w:left w:val="none" w:sz="0" w:space="0" w:color="auto"/>
        <w:bottom w:val="none" w:sz="0" w:space="0" w:color="auto"/>
        <w:right w:val="none" w:sz="0" w:space="0" w:color="auto"/>
      </w:divBdr>
      <w:divsChild>
        <w:div w:id="1530409674">
          <w:marLeft w:val="547"/>
          <w:marRight w:val="0"/>
          <w:marTop w:val="180"/>
          <w:marBottom w:val="0"/>
          <w:divBdr>
            <w:top w:val="none" w:sz="0" w:space="0" w:color="auto"/>
            <w:left w:val="none" w:sz="0" w:space="0" w:color="auto"/>
            <w:bottom w:val="none" w:sz="0" w:space="0" w:color="auto"/>
            <w:right w:val="none" w:sz="0" w:space="0" w:color="auto"/>
          </w:divBdr>
        </w:div>
        <w:div w:id="2011059099">
          <w:marLeft w:val="547"/>
          <w:marRight w:val="0"/>
          <w:marTop w:val="180"/>
          <w:marBottom w:val="0"/>
          <w:divBdr>
            <w:top w:val="none" w:sz="0" w:space="0" w:color="auto"/>
            <w:left w:val="none" w:sz="0" w:space="0" w:color="auto"/>
            <w:bottom w:val="none" w:sz="0" w:space="0" w:color="auto"/>
            <w:right w:val="none" w:sz="0" w:space="0" w:color="auto"/>
          </w:divBdr>
        </w:div>
        <w:div w:id="1620379081">
          <w:marLeft w:val="547"/>
          <w:marRight w:val="0"/>
          <w:marTop w:val="180"/>
          <w:marBottom w:val="0"/>
          <w:divBdr>
            <w:top w:val="none" w:sz="0" w:space="0" w:color="auto"/>
            <w:left w:val="none" w:sz="0" w:space="0" w:color="auto"/>
            <w:bottom w:val="none" w:sz="0" w:space="0" w:color="auto"/>
            <w:right w:val="none" w:sz="0" w:space="0" w:color="auto"/>
          </w:divBdr>
        </w:div>
        <w:div w:id="1109203020">
          <w:marLeft w:val="547"/>
          <w:marRight w:val="0"/>
          <w:marTop w:val="180"/>
          <w:marBottom w:val="0"/>
          <w:divBdr>
            <w:top w:val="none" w:sz="0" w:space="0" w:color="auto"/>
            <w:left w:val="none" w:sz="0" w:space="0" w:color="auto"/>
            <w:bottom w:val="none" w:sz="0" w:space="0" w:color="auto"/>
            <w:right w:val="none" w:sz="0" w:space="0" w:color="auto"/>
          </w:divBdr>
        </w:div>
        <w:div w:id="728460954">
          <w:marLeft w:val="547"/>
          <w:marRight w:val="0"/>
          <w:marTop w:val="180"/>
          <w:marBottom w:val="0"/>
          <w:divBdr>
            <w:top w:val="none" w:sz="0" w:space="0" w:color="auto"/>
            <w:left w:val="none" w:sz="0" w:space="0" w:color="auto"/>
            <w:bottom w:val="none" w:sz="0" w:space="0" w:color="auto"/>
            <w:right w:val="none" w:sz="0" w:space="0" w:color="auto"/>
          </w:divBdr>
        </w:div>
        <w:div w:id="382338294">
          <w:marLeft w:val="547"/>
          <w:marRight w:val="0"/>
          <w:marTop w:val="180"/>
          <w:marBottom w:val="0"/>
          <w:divBdr>
            <w:top w:val="none" w:sz="0" w:space="0" w:color="auto"/>
            <w:left w:val="none" w:sz="0" w:space="0" w:color="auto"/>
            <w:bottom w:val="none" w:sz="0" w:space="0" w:color="auto"/>
            <w:right w:val="none" w:sz="0" w:space="0" w:color="auto"/>
          </w:divBdr>
        </w:div>
        <w:div w:id="1742437976">
          <w:marLeft w:val="547"/>
          <w:marRight w:val="0"/>
          <w:marTop w:val="180"/>
          <w:marBottom w:val="0"/>
          <w:divBdr>
            <w:top w:val="none" w:sz="0" w:space="0" w:color="auto"/>
            <w:left w:val="none" w:sz="0" w:space="0" w:color="auto"/>
            <w:bottom w:val="none" w:sz="0" w:space="0" w:color="auto"/>
            <w:right w:val="none" w:sz="0" w:space="0" w:color="auto"/>
          </w:divBdr>
        </w:div>
        <w:div w:id="2040549421">
          <w:marLeft w:val="547"/>
          <w:marRight w:val="0"/>
          <w:marTop w:val="180"/>
          <w:marBottom w:val="0"/>
          <w:divBdr>
            <w:top w:val="none" w:sz="0" w:space="0" w:color="auto"/>
            <w:left w:val="none" w:sz="0" w:space="0" w:color="auto"/>
            <w:bottom w:val="none" w:sz="0" w:space="0" w:color="auto"/>
            <w:right w:val="none" w:sz="0" w:space="0" w:color="auto"/>
          </w:divBdr>
        </w:div>
        <w:div w:id="494149563">
          <w:marLeft w:val="547"/>
          <w:marRight w:val="0"/>
          <w:marTop w:val="180"/>
          <w:marBottom w:val="0"/>
          <w:divBdr>
            <w:top w:val="none" w:sz="0" w:space="0" w:color="auto"/>
            <w:left w:val="none" w:sz="0" w:space="0" w:color="auto"/>
            <w:bottom w:val="none" w:sz="0" w:space="0" w:color="auto"/>
            <w:right w:val="none" w:sz="0" w:space="0" w:color="auto"/>
          </w:divBdr>
        </w:div>
        <w:div w:id="151527136">
          <w:marLeft w:val="547"/>
          <w:marRight w:val="0"/>
          <w:marTop w:val="180"/>
          <w:marBottom w:val="0"/>
          <w:divBdr>
            <w:top w:val="none" w:sz="0" w:space="0" w:color="auto"/>
            <w:left w:val="none" w:sz="0" w:space="0" w:color="auto"/>
            <w:bottom w:val="none" w:sz="0" w:space="0" w:color="auto"/>
            <w:right w:val="none" w:sz="0" w:space="0" w:color="auto"/>
          </w:divBdr>
        </w:div>
        <w:div w:id="1755928940">
          <w:marLeft w:val="547"/>
          <w:marRight w:val="0"/>
          <w:marTop w:val="180"/>
          <w:marBottom w:val="0"/>
          <w:divBdr>
            <w:top w:val="none" w:sz="0" w:space="0" w:color="auto"/>
            <w:left w:val="none" w:sz="0" w:space="0" w:color="auto"/>
            <w:bottom w:val="none" w:sz="0" w:space="0" w:color="auto"/>
            <w:right w:val="none" w:sz="0" w:space="0" w:color="auto"/>
          </w:divBdr>
        </w:div>
        <w:div w:id="933050425">
          <w:marLeft w:val="547"/>
          <w:marRight w:val="0"/>
          <w:marTop w:val="180"/>
          <w:marBottom w:val="0"/>
          <w:divBdr>
            <w:top w:val="none" w:sz="0" w:space="0" w:color="auto"/>
            <w:left w:val="none" w:sz="0" w:space="0" w:color="auto"/>
            <w:bottom w:val="none" w:sz="0" w:space="0" w:color="auto"/>
            <w:right w:val="none" w:sz="0" w:space="0" w:color="auto"/>
          </w:divBdr>
        </w:div>
        <w:div w:id="592477588">
          <w:marLeft w:val="547"/>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746CC-27A9-487D-BA06-65494C267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wanida</dc:creator>
  <cp:keywords/>
  <dc:description/>
  <cp:lastModifiedBy>user</cp:lastModifiedBy>
  <cp:revision>2</cp:revision>
  <dcterms:created xsi:type="dcterms:W3CDTF">2022-06-13T03:06:00Z</dcterms:created>
  <dcterms:modified xsi:type="dcterms:W3CDTF">2022-06-13T03:06:00Z</dcterms:modified>
</cp:coreProperties>
</file>